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98B54" w14:textId="3BD5D1D5" w:rsidR="005341DC" w:rsidRPr="00BB37E0" w:rsidRDefault="00971226" w:rsidP="005341DC">
      <w:pPr>
        <w:pStyle w:val="Department"/>
        <w:rPr>
          <w:w w:val="100"/>
          <w:sz w:val="24"/>
          <w:szCs w:val="24"/>
        </w:rPr>
      </w:pPr>
      <w:r w:rsidRPr="00BB37E0">
        <w:rPr>
          <w:w w:val="100"/>
          <w:sz w:val="24"/>
          <w:szCs w:val="24"/>
        </w:rPr>
        <w:t>office of the state treasurer</w:t>
      </w:r>
    </w:p>
    <w:p w14:paraId="14DF9BBE" w14:textId="043F138C" w:rsidR="00E802DB" w:rsidRPr="00BB37E0" w:rsidRDefault="00E802DB" w:rsidP="00E802D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B37E0">
        <w:rPr>
          <w:rFonts w:ascii="Arial" w:hAnsi="Arial" w:cs="Arial"/>
          <w:b/>
          <w:bCs/>
          <w:sz w:val="24"/>
          <w:szCs w:val="24"/>
        </w:rPr>
        <w:t>Delaware EARNS Program Board</w:t>
      </w:r>
    </w:p>
    <w:p w14:paraId="293EE84A" w14:textId="46AE6DC6" w:rsidR="005341DC" w:rsidRPr="00BB37E0" w:rsidRDefault="00BB6DBB" w:rsidP="005341DC">
      <w:pPr>
        <w:pStyle w:val="Chapter"/>
        <w:rPr>
          <w:w w:val="100"/>
        </w:rPr>
      </w:pPr>
      <w:r w:rsidRPr="00BB37E0">
        <w:rPr>
          <w:w w:val="100"/>
        </w:rPr>
        <w:t>[</w:t>
      </w:r>
      <w:r w:rsidR="005341DC" w:rsidRPr="00BB37E0">
        <w:rPr>
          <w:w w:val="100"/>
        </w:rPr>
        <w:t>1</w:t>
      </w:r>
      <w:r w:rsidRPr="00BB37E0">
        <w:rPr>
          <w:w w:val="100"/>
        </w:rPr>
        <w:t>6</w:t>
      </w:r>
      <w:r w:rsidR="005341DC" w:rsidRPr="00BB37E0">
        <w:rPr>
          <w:w w:val="100"/>
        </w:rPr>
        <w:t>00</w:t>
      </w:r>
      <w:r w:rsidR="00A25406" w:rsidRPr="00BB37E0">
        <w:rPr>
          <w:w w:val="100"/>
        </w:rPr>
        <w:t>]</w:t>
      </w:r>
      <w:r w:rsidR="005341DC" w:rsidRPr="00BB37E0">
        <w:rPr>
          <w:w w:val="100"/>
        </w:rPr>
        <w:t xml:space="preserve"> </w:t>
      </w:r>
      <w:r w:rsidR="00E802DB" w:rsidRPr="00BB37E0">
        <w:rPr>
          <w:w w:val="100"/>
        </w:rPr>
        <w:t>Delaware EARNS Program Board</w:t>
      </w:r>
    </w:p>
    <w:p w14:paraId="6D62351F" w14:textId="1224DD67" w:rsidR="005341DC" w:rsidRPr="00BB37E0" w:rsidRDefault="005341DC" w:rsidP="005341DC">
      <w:pPr>
        <w:pStyle w:val="Chapter"/>
        <w:rPr>
          <w:w w:val="100"/>
        </w:rPr>
      </w:pPr>
    </w:p>
    <w:p w14:paraId="7BD5B31E" w14:textId="07DEFF62" w:rsidR="00B376FA" w:rsidRPr="00173C8F" w:rsidRDefault="00B376FA" w:rsidP="00B376FA">
      <w:pPr>
        <w:pStyle w:val="Division"/>
        <w:rPr>
          <w:b w:val="0"/>
          <w:bCs w:val="0"/>
          <w:smallCaps w:val="0"/>
          <w:w w:val="100"/>
        </w:rPr>
      </w:pPr>
      <w:r w:rsidRPr="00BB37E0">
        <w:rPr>
          <w:b w:val="0"/>
          <w:bCs w:val="0"/>
          <w:smallCaps w:val="0"/>
          <w:w w:val="100"/>
        </w:rPr>
        <w:t xml:space="preserve">Statutory Authority:  </w:t>
      </w:r>
      <w:r w:rsidRPr="004500A2">
        <w:rPr>
          <w:smallCaps w:val="0"/>
          <w:w w:val="100"/>
        </w:rPr>
        <w:t>Delaware Code</w:t>
      </w:r>
      <w:r w:rsidRPr="00BB37E0">
        <w:rPr>
          <w:b w:val="0"/>
          <w:bCs w:val="0"/>
          <w:smallCaps w:val="0"/>
          <w:w w:val="100"/>
        </w:rPr>
        <w:t>, Section (</w:t>
      </w:r>
      <w:r w:rsidR="00BB37E0" w:rsidRPr="00173C8F">
        <w:rPr>
          <w:b w:val="0"/>
          <w:bCs w:val="0"/>
          <w:smallCaps w:val="0"/>
        </w:rPr>
        <w:t xml:space="preserve">19 </w:t>
      </w:r>
      <w:r w:rsidR="00BB37E0" w:rsidRPr="00173C8F">
        <w:rPr>
          <w:smallCaps w:val="0"/>
        </w:rPr>
        <w:t>Del.C.</w:t>
      </w:r>
      <w:r w:rsidR="00BB37E0" w:rsidRPr="00173C8F">
        <w:rPr>
          <w:b w:val="0"/>
          <w:bCs w:val="0"/>
          <w:smallCaps w:val="0"/>
        </w:rPr>
        <w:t xml:space="preserve"> §3803</w:t>
      </w:r>
      <w:r w:rsidRPr="00173C8F">
        <w:rPr>
          <w:b w:val="0"/>
          <w:bCs w:val="0"/>
          <w:smallCaps w:val="0"/>
          <w:w w:val="100"/>
        </w:rPr>
        <w:t>)</w:t>
      </w:r>
    </w:p>
    <w:p w14:paraId="2B4E7470" w14:textId="236AAC03" w:rsidR="00B376FA" w:rsidRPr="00BB37E0" w:rsidRDefault="00B376FA" w:rsidP="00B376FA">
      <w:pPr>
        <w:pStyle w:val="Chapter"/>
        <w:rPr>
          <w:b w:val="0"/>
          <w:bCs w:val="0"/>
          <w:w w:val="100"/>
        </w:rPr>
      </w:pPr>
      <w:r w:rsidRPr="00BB37E0">
        <w:rPr>
          <w:b w:val="0"/>
          <w:bCs w:val="0"/>
          <w:w w:val="100"/>
        </w:rPr>
        <w:t xml:space="preserve">1 </w:t>
      </w:r>
      <w:r w:rsidRPr="00BB37E0">
        <w:rPr>
          <w:w w:val="100"/>
        </w:rPr>
        <w:t>DE Admin. Code</w:t>
      </w:r>
      <w:r w:rsidRPr="00BB37E0">
        <w:rPr>
          <w:b w:val="0"/>
          <w:bCs w:val="0"/>
          <w:w w:val="100"/>
        </w:rPr>
        <w:t xml:space="preserve"> Section </w:t>
      </w:r>
      <w:r w:rsidR="008B43CF">
        <w:rPr>
          <w:b w:val="0"/>
          <w:bCs w:val="0"/>
          <w:w w:val="100"/>
        </w:rPr>
        <w:t>[</w:t>
      </w:r>
      <w:r w:rsidRPr="00BB37E0">
        <w:rPr>
          <w:b w:val="0"/>
          <w:bCs w:val="0"/>
          <w:w w:val="100"/>
        </w:rPr>
        <w:t>1</w:t>
      </w:r>
      <w:r w:rsidR="008B43CF">
        <w:rPr>
          <w:b w:val="0"/>
          <w:bCs w:val="0"/>
          <w:w w:val="100"/>
        </w:rPr>
        <w:t>6</w:t>
      </w:r>
      <w:r w:rsidRPr="00BB37E0">
        <w:rPr>
          <w:b w:val="0"/>
          <w:bCs w:val="0"/>
          <w:w w:val="100"/>
        </w:rPr>
        <w:t>01</w:t>
      </w:r>
      <w:r w:rsidR="008B43CF">
        <w:rPr>
          <w:b w:val="0"/>
          <w:bCs w:val="0"/>
          <w:w w:val="100"/>
        </w:rPr>
        <w:t>]</w:t>
      </w:r>
    </w:p>
    <w:p w14:paraId="0A761B7D" w14:textId="70093F4F" w:rsidR="00B376FA" w:rsidRPr="00BB37E0" w:rsidRDefault="00B376FA" w:rsidP="00B376FA">
      <w:pPr>
        <w:pStyle w:val="Chapter"/>
        <w:rPr>
          <w:b w:val="0"/>
          <w:bCs w:val="0"/>
          <w:w w:val="100"/>
        </w:rPr>
      </w:pPr>
    </w:p>
    <w:p w14:paraId="629FC52B" w14:textId="77777777" w:rsidR="00461531" w:rsidRPr="00BB37E0" w:rsidRDefault="00461531" w:rsidP="00461531">
      <w:pPr>
        <w:pStyle w:val="Division"/>
        <w:rPr>
          <w:smallCaps w:val="0"/>
          <w:w w:val="100"/>
        </w:rPr>
      </w:pPr>
      <w:r w:rsidRPr="00BB37E0">
        <w:rPr>
          <w:smallCaps w:val="0"/>
          <w:w w:val="100"/>
        </w:rPr>
        <w:t>PROPOSED</w:t>
      </w:r>
    </w:p>
    <w:p w14:paraId="265BE022" w14:textId="77777777" w:rsidR="00461531" w:rsidRPr="00BB37E0" w:rsidRDefault="00461531" w:rsidP="00461531">
      <w:pPr>
        <w:pStyle w:val="Division"/>
        <w:rPr>
          <w:b w:val="0"/>
          <w:bCs w:val="0"/>
          <w:smallCaps w:val="0"/>
          <w:w w:val="100"/>
        </w:rPr>
      </w:pPr>
    </w:p>
    <w:p w14:paraId="2DB24634" w14:textId="71D01E84" w:rsidR="00461531" w:rsidRPr="00BB37E0" w:rsidRDefault="00461531" w:rsidP="00461531">
      <w:pPr>
        <w:pStyle w:val="Division"/>
        <w:rPr>
          <w:smallCaps w:val="0"/>
          <w:w w:val="100"/>
        </w:rPr>
      </w:pPr>
      <w:r w:rsidRPr="00BB37E0">
        <w:rPr>
          <w:smallCaps w:val="0"/>
          <w:w w:val="100"/>
        </w:rPr>
        <w:t>PUBLIC NOTICE</w:t>
      </w:r>
    </w:p>
    <w:p w14:paraId="582F9474" w14:textId="77777777" w:rsidR="00461531" w:rsidRPr="00BB37E0" w:rsidRDefault="00461531" w:rsidP="00461531">
      <w:pPr>
        <w:pStyle w:val="Division"/>
        <w:rPr>
          <w:smallCaps w:val="0"/>
          <w:w w:val="100"/>
        </w:rPr>
      </w:pPr>
    </w:p>
    <w:p w14:paraId="1877F364" w14:textId="5445BB07" w:rsidR="005341DC" w:rsidRPr="00BB37E0" w:rsidRDefault="0023670A" w:rsidP="004D1C4F">
      <w:pPr>
        <w:ind w:left="1440" w:right="1440"/>
        <w:jc w:val="center"/>
        <w:rPr>
          <w:rFonts w:ascii="Arial" w:hAnsi="Arial" w:cs="Arial"/>
          <w:b/>
          <w:bCs/>
          <w:sz w:val="24"/>
          <w:szCs w:val="24"/>
        </w:rPr>
      </w:pPr>
      <w:r w:rsidRPr="00BB37E0">
        <w:rPr>
          <w:rFonts w:ascii="Arial" w:hAnsi="Arial" w:cs="Arial"/>
          <w:b/>
          <w:bCs/>
          <w:sz w:val="24"/>
          <w:szCs w:val="24"/>
        </w:rPr>
        <w:t>[</w:t>
      </w:r>
      <w:r w:rsidR="0048784E" w:rsidRPr="00BB37E0">
        <w:rPr>
          <w:rFonts w:ascii="Arial" w:hAnsi="Arial" w:cs="Arial"/>
          <w:b/>
          <w:bCs/>
          <w:sz w:val="24"/>
          <w:szCs w:val="24"/>
        </w:rPr>
        <w:t>1601</w:t>
      </w:r>
      <w:r w:rsidRPr="00BB37E0">
        <w:rPr>
          <w:rFonts w:ascii="Arial" w:hAnsi="Arial" w:cs="Arial"/>
          <w:b/>
          <w:bCs/>
          <w:sz w:val="24"/>
          <w:szCs w:val="24"/>
        </w:rPr>
        <w:t>]</w:t>
      </w:r>
      <w:r w:rsidR="0048784E" w:rsidRPr="00BB37E0">
        <w:rPr>
          <w:rFonts w:ascii="Arial" w:hAnsi="Arial" w:cs="Arial"/>
          <w:b/>
          <w:bCs/>
          <w:sz w:val="24"/>
          <w:szCs w:val="24"/>
        </w:rPr>
        <w:t xml:space="preserve"> – Regulations Governing </w:t>
      </w:r>
      <w:r w:rsidR="00185D42" w:rsidRPr="00BB37E0">
        <w:rPr>
          <w:rFonts w:ascii="Arial" w:hAnsi="Arial" w:cs="Arial"/>
          <w:b/>
          <w:bCs/>
          <w:sz w:val="24"/>
          <w:szCs w:val="24"/>
        </w:rPr>
        <w:t xml:space="preserve">the </w:t>
      </w:r>
      <w:r w:rsidR="00185D42" w:rsidRPr="00BB37E0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Expanding Access for Retirement and Necessary Saving Program</w:t>
      </w:r>
    </w:p>
    <w:p w14:paraId="760608E9" w14:textId="487C9D1A" w:rsidR="00FF3EC9" w:rsidRPr="006616B2" w:rsidRDefault="002E0879" w:rsidP="007C760C">
      <w:pPr>
        <w:ind w:left="720" w:hanging="720"/>
        <w:jc w:val="both"/>
        <w:rPr>
          <w:rFonts w:ascii="Arial" w:hAnsi="Arial" w:cs="Arial"/>
          <w:b/>
          <w:bCs/>
          <w:caps/>
          <w:sz w:val="20"/>
          <w:szCs w:val="20"/>
          <w:u w:val="single"/>
        </w:rPr>
      </w:pPr>
      <w:r w:rsidRPr="006616B2">
        <w:rPr>
          <w:rFonts w:ascii="Arial" w:hAnsi="Arial" w:cs="Arial"/>
          <w:b/>
          <w:bCs/>
          <w:sz w:val="20"/>
          <w:szCs w:val="20"/>
          <w:u w:val="single"/>
        </w:rPr>
        <w:t>1.</w:t>
      </w:r>
      <w:r w:rsidR="000830AC" w:rsidRPr="006616B2">
        <w:rPr>
          <w:rFonts w:ascii="Arial" w:hAnsi="Arial" w:cs="Arial"/>
          <w:b/>
          <w:bCs/>
          <w:sz w:val="20"/>
          <w:szCs w:val="20"/>
          <w:u w:val="single"/>
        </w:rPr>
        <w:t>0</w:t>
      </w:r>
      <w:r w:rsidR="0083138D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FF3EC9" w:rsidRPr="006616B2">
        <w:rPr>
          <w:rFonts w:ascii="Arial" w:hAnsi="Arial" w:cs="Arial"/>
          <w:b/>
          <w:bCs/>
          <w:sz w:val="20"/>
          <w:szCs w:val="20"/>
          <w:u w:val="single"/>
        </w:rPr>
        <w:t xml:space="preserve">Statutory Authority </w:t>
      </w:r>
      <w:r w:rsidR="00DB767B" w:rsidRPr="006616B2">
        <w:rPr>
          <w:rFonts w:ascii="Arial" w:hAnsi="Arial" w:cs="Arial"/>
          <w:b/>
          <w:bCs/>
          <w:sz w:val="20"/>
          <w:szCs w:val="20"/>
          <w:u w:val="single"/>
        </w:rPr>
        <w:t>and Purpose</w:t>
      </w:r>
    </w:p>
    <w:p w14:paraId="44581E72" w14:textId="7884C7DB" w:rsidR="009E57B6" w:rsidRPr="006616B2" w:rsidRDefault="003A7F9E" w:rsidP="007C760C">
      <w:pPr>
        <w:ind w:left="1080" w:hanging="72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1.</w:t>
      </w:r>
      <w:r w:rsidR="00BC76C1">
        <w:rPr>
          <w:rFonts w:ascii="Arial" w:hAnsi="Arial" w:cs="Arial"/>
          <w:sz w:val="20"/>
          <w:szCs w:val="20"/>
          <w:u w:val="single"/>
        </w:rPr>
        <w:t>1</w:t>
      </w:r>
      <w:r w:rsidR="00BC76C1">
        <w:rPr>
          <w:rFonts w:ascii="Arial" w:hAnsi="Arial" w:cs="Arial"/>
          <w:sz w:val="20"/>
          <w:szCs w:val="20"/>
          <w:u w:val="single"/>
        </w:rPr>
        <w:tab/>
      </w:r>
      <w:r w:rsidR="009E3D51" w:rsidRPr="006616B2">
        <w:rPr>
          <w:rFonts w:ascii="Arial" w:hAnsi="Arial" w:cs="Arial"/>
          <w:sz w:val="20"/>
          <w:szCs w:val="20"/>
          <w:u w:val="single"/>
        </w:rPr>
        <w:t>T</w:t>
      </w:r>
      <w:r w:rsidR="00FF3EC9" w:rsidRPr="006616B2">
        <w:rPr>
          <w:rFonts w:ascii="Arial" w:hAnsi="Arial" w:cs="Arial"/>
          <w:sz w:val="20"/>
          <w:szCs w:val="20"/>
          <w:u w:val="single"/>
        </w:rPr>
        <w:t xml:space="preserve">he Board </w:t>
      </w:r>
      <w:r w:rsidR="009E3D51" w:rsidRPr="006616B2">
        <w:rPr>
          <w:rFonts w:ascii="Arial" w:hAnsi="Arial" w:cs="Arial"/>
          <w:sz w:val="20"/>
          <w:szCs w:val="20"/>
          <w:u w:val="single"/>
        </w:rPr>
        <w:t xml:space="preserve">is required by 19 </w:t>
      </w:r>
      <w:r w:rsidR="009E3D51" w:rsidRPr="006616B2">
        <w:rPr>
          <w:rFonts w:ascii="Arial" w:hAnsi="Arial" w:cs="Arial"/>
          <w:b/>
          <w:bCs/>
          <w:sz w:val="20"/>
          <w:szCs w:val="20"/>
          <w:u w:val="single"/>
        </w:rPr>
        <w:t>Del.C.</w:t>
      </w:r>
      <w:r w:rsidR="009E3D51" w:rsidRPr="006616B2">
        <w:rPr>
          <w:rFonts w:ascii="Arial" w:hAnsi="Arial" w:cs="Arial"/>
          <w:sz w:val="20"/>
          <w:szCs w:val="20"/>
          <w:u w:val="single"/>
        </w:rPr>
        <w:t xml:space="preserve"> §3803</w:t>
      </w:r>
      <w:r w:rsidR="00B601DB" w:rsidRPr="006616B2">
        <w:rPr>
          <w:rFonts w:ascii="Arial" w:hAnsi="Arial" w:cs="Arial"/>
          <w:sz w:val="20"/>
          <w:szCs w:val="20"/>
          <w:u w:val="single"/>
        </w:rPr>
        <w:t>(e)(3)</w:t>
      </w:r>
      <w:r w:rsidR="009E3D51" w:rsidRPr="006616B2">
        <w:rPr>
          <w:rFonts w:ascii="Arial" w:hAnsi="Arial" w:cs="Arial"/>
          <w:sz w:val="20"/>
          <w:szCs w:val="20"/>
          <w:u w:val="single"/>
        </w:rPr>
        <w:t xml:space="preserve"> </w:t>
      </w:r>
      <w:r w:rsidR="00FF3EC9" w:rsidRPr="006616B2">
        <w:rPr>
          <w:rFonts w:ascii="Arial" w:hAnsi="Arial" w:cs="Arial"/>
          <w:sz w:val="20"/>
          <w:szCs w:val="20"/>
          <w:u w:val="single"/>
        </w:rPr>
        <w:t xml:space="preserve">to adopt rules and regulations </w:t>
      </w:r>
      <w:r w:rsidR="0074361D" w:rsidRPr="006616B2">
        <w:rPr>
          <w:rFonts w:ascii="Arial" w:hAnsi="Arial" w:cs="Arial"/>
          <w:sz w:val="20"/>
          <w:szCs w:val="20"/>
          <w:u w:val="single"/>
        </w:rPr>
        <w:t>to govern the Program</w:t>
      </w:r>
      <w:r w:rsidR="00FF3EC9" w:rsidRPr="006616B2">
        <w:rPr>
          <w:rFonts w:ascii="Arial" w:hAnsi="Arial" w:cs="Arial"/>
          <w:sz w:val="20"/>
          <w:szCs w:val="20"/>
          <w:u w:val="single"/>
        </w:rPr>
        <w:t>.</w:t>
      </w:r>
      <w:r w:rsidR="009E57B6" w:rsidRPr="006616B2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7DFAF91B" w14:textId="18F41FC3" w:rsidR="00DA4D28" w:rsidRPr="006616B2" w:rsidRDefault="00BC76C1" w:rsidP="007C760C">
      <w:pPr>
        <w:ind w:left="1080" w:hanging="72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1.2</w:t>
      </w:r>
      <w:r>
        <w:rPr>
          <w:rFonts w:ascii="Arial" w:hAnsi="Arial" w:cs="Arial"/>
          <w:sz w:val="20"/>
          <w:szCs w:val="20"/>
          <w:u w:val="single"/>
        </w:rPr>
        <w:tab/>
      </w:r>
      <w:r w:rsidR="00DA4D28" w:rsidRPr="006616B2">
        <w:rPr>
          <w:rFonts w:ascii="Arial" w:hAnsi="Arial" w:cs="Arial"/>
          <w:sz w:val="20"/>
          <w:szCs w:val="20"/>
          <w:u w:val="single"/>
        </w:rPr>
        <w:t>Th</w:t>
      </w:r>
      <w:r w:rsidR="00334CD9" w:rsidRPr="006616B2">
        <w:rPr>
          <w:rFonts w:ascii="Arial" w:hAnsi="Arial" w:cs="Arial"/>
          <w:sz w:val="20"/>
          <w:szCs w:val="20"/>
          <w:u w:val="single"/>
        </w:rPr>
        <w:t>ese</w:t>
      </w:r>
      <w:r w:rsidR="00DA4D28" w:rsidRPr="006616B2">
        <w:rPr>
          <w:rFonts w:ascii="Arial" w:hAnsi="Arial" w:cs="Arial"/>
          <w:sz w:val="20"/>
          <w:szCs w:val="20"/>
          <w:u w:val="single"/>
        </w:rPr>
        <w:t xml:space="preserve"> regulation</w:t>
      </w:r>
      <w:r w:rsidR="00334CD9" w:rsidRPr="006616B2">
        <w:rPr>
          <w:rFonts w:ascii="Arial" w:hAnsi="Arial" w:cs="Arial"/>
          <w:sz w:val="20"/>
          <w:szCs w:val="20"/>
          <w:u w:val="single"/>
        </w:rPr>
        <w:t>s</w:t>
      </w:r>
      <w:r w:rsidR="00DA4D28" w:rsidRPr="006616B2">
        <w:rPr>
          <w:rFonts w:ascii="Arial" w:hAnsi="Arial" w:cs="Arial"/>
          <w:sz w:val="20"/>
          <w:szCs w:val="20"/>
          <w:u w:val="single"/>
        </w:rPr>
        <w:t xml:space="preserve"> establish</w:t>
      </w:r>
      <w:r w:rsidR="00B46F6D" w:rsidRPr="006616B2">
        <w:rPr>
          <w:rFonts w:ascii="Arial" w:hAnsi="Arial" w:cs="Arial"/>
          <w:sz w:val="20"/>
          <w:szCs w:val="20"/>
          <w:u w:val="single"/>
        </w:rPr>
        <w:t xml:space="preserve"> the </w:t>
      </w:r>
      <w:r w:rsidR="00DA4D28" w:rsidRPr="006616B2">
        <w:rPr>
          <w:rFonts w:ascii="Arial" w:hAnsi="Arial" w:cs="Arial"/>
          <w:sz w:val="20"/>
          <w:szCs w:val="20"/>
          <w:u w:val="single"/>
        </w:rPr>
        <w:t>rules and procedures for the Program.</w:t>
      </w:r>
    </w:p>
    <w:p w14:paraId="73B0006A" w14:textId="2A878BA9" w:rsidR="00B732ED" w:rsidRPr="006616B2" w:rsidRDefault="004F7202" w:rsidP="007C760C">
      <w:pPr>
        <w:ind w:left="720" w:hanging="720"/>
        <w:jc w:val="both"/>
        <w:rPr>
          <w:rFonts w:ascii="Arial" w:hAnsi="Arial" w:cs="Arial"/>
          <w:b/>
          <w:bCs/>
          <w:caps/>
          <w:sz w:val="20"/>
          <w:szCs w:val="20"/>
          <w:u w:val="single"/>
        </w:rPr>
      </w:pPr>
      <w:r w:rsidRPr="006616B2">
        <w:rPr>
          <w:rFonts w:ascii="Arial" w:hAnsi="Arial" w:cs="Arial"/>
          <w:b/>
          <w:bCs/>
          <w:sz w:val="20"/>
          <w:szCs w:val="20"/>
          <w:u w:val="single"/>
        </w:rPr>
        <w:t>2</w:t>
      </w:r>
      <w:r w:rsidR="00B732ED" w:rsidRPr="006616B2">
        <w:rPr>
          <w:rFonts w:ascii="Arial" w:hAnsi="Arial" w:cs="Arial"/>
          <w:b/>
          <w:bCs/>
          <w:sz w:val="20"/>
          <w:szCs w:val="20"/>
          <w:u w:val="single"/>
        </w:rPr>
        <w:t>.0</w:t>
      </w:r>
      <w:r w:rsidR="00B732ED" w:rsidRPr="006616B2">
        <w:rPr>
          <w:rFonts w:ascii="Arial" w:hAnsi="Arial" w:cs="Arial"/>
          <w:b/>
          <w:bCs/>
          <w:sz w:val="20"/>
          <w:szCs w:val="20"/>
          <w:u w:val="single"/>
        </w:rPr>
        <w:tab/>
        <w:t>Definitions</w:t>
      </w:r>
    </w:p>
    <w:p w14:paraId="4D304636" w14:textId="29DA9836" w:rsidR="00D22012" w:rsidRPr="006616B2" w:rsidRDefault="00B732ED" w:rsidP="007C760C">
      <w:pPr>
        <w:ind w:left="1080"/>
        <w:jc w:val="both"/>
        <w:rPr>
          <w:rFonts w:ascii="Arial" w:hAnsi="Arial" w:cs="Arial"/>
          <w:sz w:val="20"/>
          <w:szCs w:val="20"/>
          <w:u w:val="single"/>
        </w:rPr>
      </w:pPr>
      <w:r w:rsidRPr="006616B2">
        <w:rPr>
          <w:rFonts w:ascii="Arial" w:hAnsi="Arial" w:cs="Arial"/>
          <w:sz w:val="20"/>
          <w:szCs w:val="20"/>
          <w:u w:val="single"/>
        </w:rPr>
        <w:t>The following words and terms, when used in th</w:t>
      </w:r>
      <w:r w:rsidR="0040365F">
        <w:rPr>
          <w:rFonts w:ascii="Arial" w:hAnsi="Arial" w:cs="Arial"/>
          <w:sz w:val="20"/>
          <w:szCs w:val="20"/>
          <w:u w:val="single"/>
        </w:rPr>
        <w:t>ese</w:t>
      </w:r>
      <w:r w:rsidRPr="006616B2">
        <w:rPr>
          <w:rFonts w:ascii="Arial" w:hAnsi="Arial" w:cs="Arial"/>
          <w:sz w:val="20"/>
          <w:szCs w:val="20"/>
          <w:u w:val="single"/>
        </w:rPr>
        <w:t xml:space="preserve"> regulation</w:t>
      </w:r>
      <w:r w:rsidR="0040365F">
        <w:rPr>
          <w:rFonts w:ascii="Arial" w:hAnsi="Arial" w:cs="Arial"/>
          <w:sz w:val="20"/>
          <w:szCs w:val="20"/>
          <w:u w:val="single"/>
        </w:rPr>
        <w:t>s</w:t>
      </w:r>
      <w:r w:rsidRPr="006616B2">
        <w:rPr>
          <w:rFonts w:ascii="Arial" w:hAnsi="Arial" w:cs="Arial"/>
          <w:sz w:val="20"/>
          <w:szCs w:val="20"/>
          <w:u w:val="single"/>
        </w:rPr>
        <w:t>, have the following meaning</w:t>
      </w:r>
      <w:r w:rsidR="00B745CB">
        <w:rPr>
          <w:rFonts w:ascii="Arial" w:hAnsi="Arial" w:cs="Arial"/>
          <w:sz w:val="20"/>
          <w:szCs w:val="20"/>
          <w:u w:val="single"/>
        </w:rPr>
        <w:t xml:space="preserve"> unless the context clearly indicates otherwise</w:t>
      </w:r>
      <w:r w:rsidRPr="006616B2">
        <w:rPr>
          <w:rFonts w:ascii="Arial" w:hAnsi="Arial" w:cs="Arial"/>
          <w:sz w:val="20"/>
          <w:szCs w:val="20"/>
          <w:u w:val="single"/>
        </w:rPr>
        <w:t xml:space="preserve">: </w:t>
      </w:r>
    </w:p>
    <w:p w14:paraId="420CEB2D" w14:textId="45915A53" w:rsidR="00B732ED" w:rsidRPr="006616B2" w:rsidRDefault="00B732ED" w:rsidP="007C760C">
      <w:pPr>
        <w:ind w:left="1080"/>
        <w:jc w:val="both"/>
        <w:rPr>
          <w:rFonts w:ascii="Arial" w:hAnsi="Arial" w:cs="Arial"/>
          <w:sz w:val="20"/>
          <w:szCs w:val="20"/>
          <w:u w:val="single"/>
        </w:rPr>
      </w:pPr>
      <w:r w:rsidRPr="006616B2">
        <w:rPr>
          <w:rFonts w:ascii="Arial" w:hAnsi="Arial" w:cs="Arial"/>
          <w:sz w:val="20"/>
          <w:szCs w:val="20"/>
          <w:u w:val="single"/>
        </w:rPr>
        <w:t>"</w:t>
      </w:r>
      <w:r w:rsidRPr="006616B2">
        <w:rPr>
          <w:rFonts w:ascii="Arial" w:hAnsi="Arial" w:cs="Arial"/>
          <w:b/>
          <w:bCs/>
          <w:sz w:val="20"/>
          <w:szCs w:val="20"/>
          <w:u w:val="single"/>
        </w:rPr>
        <w:t>Acceptable Submission Method</w:t>
      </w:r>
      <w:r w:rsidRPr="006616B2">
        <w:rPr>
          <w:rFonts w:ascii="Arial" w:hAnsi="Arial" w:cs="Arial"/>
          <w:sz w:val="20"/>
          <w:szCs w:val="20"/>
          <w:u w:val="single"/>
        </w:rPr>
        <w:t xml:space="preserve">” means </w:t>
      </w:r>
      <w:r w:rsidR="00C30CE3" w:rsidRPr="006616B2">
        <w:rPr>
          <w:rFonts w:ascii="Arial" w:hAnsi="Arial" w:cs="Arial"/>
          <w:sz w:val="20"/>
          <w:szCs w:val="20"/>
          <w:u w:val="single"/>
        </w:rPr>
        <w:t>an</w:t>
      </w:r>
      <w:r w:rsidRPr="006616B2">
        <w:rPr>
          <w:rFonts w:ascii="Arial" w:hAnsi="Arial" w:cs="Arial"/>
          <w:sz w:val="20"/>
          <w:szCs w:val="20"/>
          <w:u w:val="single"/>
        </w:rPr>
        <w:t xml:space="preserve"> </w:t>
      </w:r>
      <w:r w:rsidR="00255639" w:rsidRPr="006616B2">
        <w:rPr>
          <w:rFonts w:ascii="Arial" w:hAnsi="Arial" w:cs="Arial"/>
          <w:sz w:val="20"/>
          <w:szCs w:val="20"/>
          <w:u w:val="single"/>
        </w:rPr>
        <w:t xml:space="preserve">approved </w:t>
      </w:r>
      <w:r w:rsidRPr="006616B2">
        <w:rPr>
          <w:rFonts w:ascii="Arial" w:hAnsi="Arial" w:cs="Arial"/>
          <w:sz w:val="20"/>
          <w:szCs w:val="20"/>
          <w:u w:val="single"/>
        </w:rPr>
        <w:t xml:space="preserve">mode of </w:t>
      </w:r>
      <w:r w:rsidR="000D185F" w:rsidRPr="006616B2">
        <w:rPr>
          <w:rFonts w:ascii="Arial" w:hAnsi="Arial" w:cs="Arial"/>
          <w:sz w:val="20"/>
          <w:szCs w:val="20"/>
          <w:u w:val="single"/>
        </w:rPr>
        <w:t>submitting documents or information</w:t>
      </w:r>
      <w:r w:rsidR="00BA55B0" w:rsidRPr="006616B2">
        <w:rPr>
          <w:rFonts w:ascii="Arial" w:hAnsi="Arial" w:cs="Arial"/>
          <w:sz w:val="20"/>
          <w:szCs w:val="20"/>
          <w:u w:val="single"/>
        </w:rPr>
        <w:t>, as</w:t>
      </w:r>
      <w:r w:rsidRPr="006616B2">
        <w:rPr>
          <w:rFonts w:ascii="Arial" w:hAnsi="Arial" w:cs="Arial"/>
          <w:sz w:val="20"/>
          <w:szCs w:val="20"/>
          <w:u w:val="single"/>
        </w:rPr>
        <w:t xml:space="preserve"> detailed on the Program website</w:t>
      </w:r>
      <w:r w:rsidR="00421E34" w:rsidRPr="006616B2">
        <w:rPr>
          <w:rFonts w:ascii="Arial" w:hAnsi="Arial" w:cs="Arial"/>
          <w:sz w:val="20"/>
          <w:szCs w:val="20"/>
          <w:u w:val="single"/>
        </w:rPr>
        <w:t xml:space="preserve"> maintained by the Program Administrator</w:t>
      </w:r>
      <w:r w:rsidRPr="006616B2">
        <w:rPr>
          <w:rFonts w:ascii="Arial" w:hAnsi="Arial" w:cs="Arial"/>
          <w:sz w:val="20"/>
          <w:szCs w:val="20"/>
          <w:u w:val="single"/>
        </w:rPr>
        <w:t>.</w:t>
      </w:r>
    </w:p>
    <w:p w14:paraId="04A7032E" w14:textId="0215B009" w:rsidR="00B732ED" w:rsidRPr="006616B2" w:rsidRDefault="00B732ED" w:rsidP="007C760C">
      <w:pPr>
        <w:ind w:left="1080"/>
        <w:jc w:val="both"/>
        <w:rPr>
          <w:rFonts w:ascii="Arial" w:hAnsi="Arial" w:cs="Arial"/>
          <w:sz w:val="20"/>
          <w:szCs w:val="20"/>
          <w:u w:val="single"/>
        </w:rPr>
      </w:pPr>
      <w:r w:rsidRPr="006616B2">
        <w:rPr>
          <w:rFonts w:ascii="Arial" w:hAnsi="Arial" w:cs="Arial"/>
          <w:sz w:val="20"/>
          <w:szCs w:val="20"/>
          <w:u w:val="single"/>
        </w:rPr>
        <w:t>"</w:t>
      </w:r>
      <w:r w:rsidRPr="006616B2">
        <w:rPr>
          <w:rFonts w:ascii="Arial" w:hAnsi="Arial" w:cs="Arial"/>
          <w:b/>
          <w:bCs/>
          <w:sz w:val="20"/>
          <w:szCs w:val="20"/>
          <w:u w:val="single"/>
        </w:rPr>
        <w:t>Account</w:t>
      </w:r>
      <w:r w:rsidRPr="006616B2">
        <w:rPr>
          <w:rFonts w:ascii="Arial" w:hAnsi="Arial" w:cs="Arial"/>
          <w:sz w:val="20"/>
          <w:szCs w:val="20"/>
          <w:u w:val="single"/>
        </w:rPr>
        <w:t>" means</w:t>
      </w:r>
      <w:r w:rsidR="00396248" w:rsidRPr="006616B2">
        <w:rPr>
          <w:rFonts w:ascii="Arial" w:hAnsi="Arial" w:cs="Arial"/>
          <w:sz w:val="20"/>
          <w:szCs w:val="20"/>
          <w:u w:val="single"/>
        </w:rPr>
        <w:t xml:space="preserve"> an</w:t>
      </w:r>
      <w:r w:rsidRPr="006616B2">
        <w:rPr>
          <w:rFonts w:ascii="Arial" w:hAnsi="Arial" w:cs="Arial"/>
          <w:sz w:val="20"/>
          <w:szCs w:val="20"/>
          <w:u w:val="single"/>
        </w:rPr>
        <w:t xml:space="preserve"> IRA that has been established under the Program.</w:t>
      </w:r>
    </w:p>
    <w:p w14:paraId="1631A96C" w14:textId="0906944E" w:rsidR="00B732ED" w:rsidRPr="006616B2" w:rsidRDefault="00B732ED" w:rsidP="007C760C">
      <w:pPr>
        <w:ind w:left="1080"/>
        <w:jc w:val="both"/>
        <w:rPr>
          <w:rFonts w:ascii="Arial" w:hAnsi="Arial" w:cs="Arial"/>
          <w:sz w:val="20"/>
          <w:szCs w:val="20"/>
          <w:u w:val="single"/>
        </w:rPr>
      </w:pPr>
      <w:r w:rsidRPr="006616B2">
        <w:rPr>
          <w:rFonts w:ascii="Arial" w:hAnsi="Arial" w:cs="Arial"/>
          <w:sz w:val="20"/>
          <w:szCs w:val="20"/>
          <w:u w:val="single"/>
        </w:rPr>
        <w:t>"</w:t>
      </w:r>
      <w:r w:rsidRPr="006616B2">
        <w:rPr>
          <w:rFonts w:ascii="Arial" w:hAnsi="Arial" w:cs="Arial"/>
          <w:b/>
          <w:bCs/>
          <w:sz w:val="20"/>
          <w:szCs w:val="20"/>
          <w:u w:val="single"/>
        </w:rPr>
        <w:t>Account Holder</w:t>
      </w:r>
      <w:r w:rsidRPr="006616B2">
        <w:rPr>
          <w:rFonts w:ascii="Arial" w:hAnsi="Arial" w:cs="Arial"/>
          <w:sz w:val="20"/>
          <w:szCs w:val="20"/>
          <w:u w:val="single"/>
        </w:rPr>
        <w:t xml:space="preserve">" means an individual </w:t>
      </w:r>
      <w:r w:rsidR="0065021A" w:rsidRPr="006616B2">
        <w:rPr>
          <w:rFonts w:ascii="Arial" w:hAnsi="Arial" w:cs="Arial"/>
          <w:sz w:val="20"/>
          <w:szCs w:val="20"/>
          <w:u w:val="single"/>
        </w:rPr>
        <w:t xml:space="preserve">who maintains an Account with </w:t>
      </w:r>
      <w:r w:rsidRPr="006616B2">
        <w:rPr>
          <w:rFonts w:ascii="Arial" w:hAnsi="Arial" w:cs="Arial"/>
          <w:sz w:val="20"/>
          <w:szCs w:val="20"/>
          <w:u w:val="single"/>
        </w:rPr>
        <w:t>the Program.</w:t>
      </w:r>
    </w:p>
    <w:p w14:paraId="0A3D4012" w14:textId="4E04FFDE" w:rsidR="00B732ED" w:rsidRPr="006616B2" w:rsidRDefault="00B732ED" w:rsidP="007C760C">
      <w:pPr>
        <w:ind w:left="1080"/>
        <w:jc w:val="both"/>
        <w:rPr>
          <w:rFonts w:ascii="Arial" w:hAnsi="Arial" w:cs="Arial"/>
          <w:sz w:val="20"/>
          <w:szCs w:val="20"/>
          <w:u w:val="single"/>
        </w:rPr>
      </w:pPr>
      <w:r w:rsidRPr="006616B2">
        <w:rPr>
          <w:rFonts w:ascii="Arial" w:hAnsi="Arial" w:cs="Arial"/>
          <w:sz w:val="20"/>
          <w:szCs w:val="20"/>
          <w:u w:val="single"/>
        </w:rPr>
        <w:t>"</w:t>
      </w:r>
      <w:r w:rsidRPr="006616B2">
        <w:rPr>
          <w:rFonts w:ascii="Arial" w:hAnsi="Arial" w:cs="Arial"/>
          <w:b/>
          <w:bCs/>
          <w:sz w:val="20"/>
          <w:szCs w:val="20"/>
          <w:u w:val="single"/>
        </w:rPr>
        <w:t>Act</w:t>
      </w:r>
      <w:r w:rsidRPr="006616B2">
        <w:rPr>
          <w:rFonts w:ascii="Arial" w:hAnsi="Arial" w:cs="Arial"/>
          <w:sz w:val="20"/>
          <w:szCs w:val="20"/>
          <w:u w:val="single"/>
        </w:rPr>
        <w:t>" means the</w:t>
      </w:r>
      <w:r w:rsidR="00194DFF" w:rsidRPr="006616B2">
        <w:rPr>
          <w:rFonts w:ascii="Arial" w:hAnsi="Arial" w:cs="Arial"/>
          <w:sz w:val="20"/>
          <w:szCs w:val="20"/>
          <w:u w:val="single"/>
        </w:rPr>
        <w:t xml:space="preserve"> </w:t>
      </w:r>
      <w:r w:rsidR="00460A44" w:rsidRPr="006616B2">
        <w:rPr>
          <w:rFonts w:ascii="Arial" w:hAnsi="Arial" w:cs="Arial"/>
          <w:sz w:val="20"/>
          <w:szCs w:val="20"/>
          <w:u w:val="single"/>
        </w:rPr>
        <w:t xml:space="preserve">Board and </w:t>
      </w:r>
      <w:r w:rsidR="00194DFF" w:rsidRPr="006616B2">
        <w:rPr>
          <w:rFonts w:ascii="Arial" w:hAnsi="Arial" w:cs="Arial"/>
          <w:sz w:val="20"/>
          <w:szCs w:val="20"/>
          <w:u w:val="single"/>
        </w:rPr>
        <w:t>Program enabling legislation</w:t>
      </w:r>
      <w:r w:rsidRPr="006616B2">
        <w:rPr>
          <w:rFonts w:ascii="Arial" w:hAnsi="Arial" w:cs="Arial"/>
          <w:sz w:val="20"/>
          <w:szCs w:val="20"/>
          <w:u w:val="single"/>
        </w:rPr>
        <w:t xml:space="preserve"> </w:t>
      </w:r>
      <w:r w:rsidR="002A6DAF" w:rsidRPr="006616B2">
        <w:rPr>
          <w:rFonts w:ascii="Arial" w:hAnsi="Arial" w:cs="Arial"/>
          <w:sz w:val="20"/>
          <w:szCs w:val="20"/>
          <w:u w:val="single"/>
        </w:rPr>
        <w:t>set forth in</w:t>
      </w:r>
      <w:r w:rsidRPr="006616B2">
        <w:rPr>
          <w:rFonts w:ascii="Arial" w:hAnsi="Arial" w:cs="Arial"/>
          <w:sz w:val="20"/>
          <w:szCs w:val="20"/>
          <w:u w:val="single"/>
        </w:rPr>
        <w:t xml:space="preserve"> 19 </w:t>
      </w:r>
      <w:r w:rsidRPr="006616B2">
        <w:rPr>
          <w:rFonts w:ascii="Arial" w:hAnsi="Arial" w:cs="Arial"/>
          <w:b/>
          <w:bCs/>
          <w:sz w:val="20"/>
          <w:szCs w:val="20"/>
          <w:u w:val="single"/>
        </w:rPr>
        <w:t>Del.C.</w:t>
      </w:r>
      <w:r w:rsidRPr="006616B2">
        <w:rPr>
          <w:rFonts w:ascii="Arial" w:hAnsi="Arial" w:cs="Arial"/>
          <w:sz w:val="20"/>
          <w:szCs w:val="20"/>
          <w:u w:val="single"/>
        </w:rPr>
        <w:t xml:space="preserve"> Ch. 38</w:t>
      </w:r>
      <w:r w:rsidR="007870B9" w:rsidRPr="006616B2">
        <w:rPr>
          <w:rFonts w:ascii="Arial" w:hAnsi="Arial" w:cs="Arial"/>
          <w:sz w:val="20"/>
          <w:szCs w:val="20"/>
          <w:u w:val="single"/>
        </w:rPr>
        <w:t>, as the same may be amended from time to time</w:t>
      </w:r>
      <w:r w:rsidRPr="006616B2">
        <w:rPr>
          <w:rFonts w:ascii="Arial" w:hAnsi="Arial" w:cs="Arial"/>
          <w:sz w:val="20"/>
          <w:szCs w:val="20"/>
          <w:u w:val="single"/>
        </w:rPr>
        <w:t>.</w:t>
      </w:r>
    </w:p>
    <w:p w14:paraId="6ACFAFFA" w14:textId="4F2A7399" w:rsidR="00B732ED" w:rsidRPr="006616B2" w:rsidRDefault="00B732ED" w:rsidP="007C760C">
      <w:pPr>
        <w:ind w:left="1080"/>
        <w:jc w:val="both"/>
        <w:rPr>
          <w:rFonts w:ascii="Arial" w:hAnsi="Arial" w:cs="Arial"/>
          <w:sz w:val="20"/>
          <w:szCs w:val="20"/>
          <w:u w:val="single"/>
        </w:rPr>
      </w:pPr>
      <w:r w:rsidRPr="006616B2">
        <w:rPr>
          <w:rFonts w:ascii="Arial" w:hAnsi="Arial" w:cs="Arial"/>
          <w:sz w:val="20"/>
          <w:szCs w:val="20"/>
          <w:u w:val="single"/>
        </w:rPr>
        <w:t>"</w:t>
      </w:r>
      <w:r w:rsidRPr="006616B2">
        <w:rPr>
          <w:rFonts w:ascii="Arial" w:hAnsi="Arial" w:cs="Arial"/>
          <w:b/>
          <w:bCs/>
          <w:sz w:val="20"/>
          <w:szCs w:val="20"/>
          <w:u w:val="single"/>
        </w:rPr>
        <w:t>Automatic Escalation</w:t>
      </w:r>
      <w:r w:rsidRPr="006616B2">
        <w:rPr>
          <w:rFonts w:ascii="Arial" w:hAnsi="Arial" w:cs="Arial"/>
          <w:sz w:val="20"/>
          <w:szCs w:val="20"/>
          <w:u w:val="single"/>
        </w:rPr>
        <w:t xml:space="preserve">" means </w:t>
      </w:r>
      <w:r w:rsidR="00BE58D1" w:rsidRPr="006616B2">
        <w:rPr>
          <w:rFonts w:ascii="Arial" w:hAnsi="Arial" w:cs="Arial"/>
          <w:sz w:val="20"/>
          <w:szCs w:val="20"/>
          <w:u w:val="single"/>
        </w:rPr>
        <w:t>an</w:t>
      </w:r>
      <w:r w:rsidR="00D63971" w:rsidRPr="006616B2">
        <w:rPr>
          <w:rFonts w:ascii="Arial" w:hAnsi="Arial" w:cs="Arial"/>
          <w:sz w:val="20"/>
          <w:szCs w:val="20"/>
          <w:u w:val="single"/>
        </w:rPr>
        <w:t xml:space="preserve"> automatic</w:t>
      </w:r>
      <w:r w:rsidRPr="006616B2">
        <w:rPr>
          <w:rFonts w:ascii="Arial" w:hAnsi="Arial" w:cs="Arial"/>
          <w:sz w:val="20"/>
          <w:szCs w:val="20"/>
          <w:u w:val="single"/>
        </w:rPr>
        <w:t xml:space="preserve"> annual increase </w:t>
      </w:r>
      <w:r w:rsidR="00A222D4" w:rsidRPr="006616B2">
        <w:rPr>
          <w:rFonts w:ascii="Arial" w:hAnsi="Arial" w:cs="Arial"/>
          <w:sz w:val="20"/>
          <w:szCs w:val="20"/>
          <w:u w:val="single"/>
        </w:rPr>
        <w:t xml:space="preserve">to </w:t>
      </w:r>
      <w:r w:rsidR="001074E4" w:rsidRPr="006616B2">
        <w:rPr>
          <w:rFonts w:ascii="Arial" w:hAnsi="Arial" w:cs="Arial"/>
          <w:sz w:val="20"/>
          <w:szCs w:val="20"/>
          <w:u w:val="single"/>
        </w:rPr>
        <w:t>a</w:t>
      </w:r>
      <w:r w:rsidR="00924F5C" w:rsidRPr="006616B2">
        <w:rPr>
          <w:rFonts w:ascii="Arial" w:hAnsi="Arial" w:cs="Arial"/>
          <w:sz w:val="20"/>
          <w:szCs w:val="20"/>
          <w:u w:val="single"/>
        </w:rPr>
        <w:t xml:space="preserve"> Covered Participant</w:t>
      </w:r>
      <w:r w:rsidR="001074E4" w:rsidRPr="006616B2">
        <w:rPr>
          <w:rFonts w:ascii="Arial" w:hAnsi="Arial" w:cs="Arial"/>
          <w:sz w:val="20"/>
          <w:szCs w:val="20"/>
          <w:u w:val="single"/>
        </w:rPr>
        <w:t>’s</w:t>
      </w:r>
      <w:r w:rsidR="00A222D4" w:rsidRPr="006616B2">
        <w:rPr>
          <w:rFonts w:ascii="Arial" w:hAnsi="Arial" w:cs="Arial"/>
          <w:sz w:val="20"/>
          <w:szCs w:val="20"/>
          <w:u w:val="single"/>
        </w:rPr>
        <w:t xml:space="preserve"> </w:t>
      </w:r>
      <w:r w:rsidRPr="006616B2">
        <w:rPr>
          <w:rFonts w:ascii="Arial" w:hAnsi="Arial" w:cs="Arial"/>
          <w:sz w:val="20"/>
          <w:szCs w:val="20"/>
          <w:u w:val="single"/>
        </w:rPr>
        <w:t>Contribution</w:t>
      </w:r>
      <w:r w:rsidR="00A222D4" w:rsidRPr="006616B2">
        <w:rPr>
          <w:rFonts w:ascii="Arial" w:hAnsi="Arial" w:cs="Arial"/>
          <w:sz w:val="20"/>
          <w:szCs w:val="20"/>
          <w:u w:val="single"/>
        </w:rPr>
        <w:t xml:space="preserve"> Rate</w:t>
      </w:r>
      <w:r w:rsidR="002C539A" w:rsidRPr="006616B2">
        <w:rPr>
          <w:rFonts w:ascii="Arial" w:hAnsi="Arial" w:cs="Arial"/>
          <w:sz w:val="20"/>
          <w:szCs w:val="20"/>
          <w:u w:val="single"/>
        </w:rPr>
        <w:t>.</w:t>
      </w:r>
      <w:r w:rsidRPr="006616B2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3C9F07ED" w14:textId="64BD5002" w:rsidR="00B732ED" w:rsidRPr="006616B2" w:rsidRDefault="00B732ED" w:rsidP="007C760C">
      <w:pPr>
        <w:ind w:left="1080"/>
        <w:jc w:val="both"/>
        <w:rPr>
          <w:rFonts w:ascii="Arial" w:hAnsi="Arial" w:cs="Arial"/>
          <w:sz w:val="20"/>
          <w:szCs w:val="20"/>
          <w:u w:val="single"/>
        </w:rPr>
      </w:pPr>
      <w:r w:rsidRPr="006616B2">
        <w:rPr>
          <w:rFonts w:ascii="Arial" w:hAnsi="Arial" w:cs="Arial"/>
          <w:sz w:val="20"/>
          <w:szCs w:val="20"/>
          <w:u w:val="single"/>
        </w:rPr>
        <w:t>"</w:t>
      </w:r>
      <w:r w:rsidRPr="006616B2">
        <w:rPr>
          <w:rFonts w:ascii="Arial" w:hAnsi="Arial" w:cs="Arial"/>
          <w:b/>
          <w:bCs/>
          <w:sz w:val="20"/>
          <w:szCs w:val="20"/>
          <w:u w:val="single"/>
        </w:rPr>
        <w:t>Beneficiary</w:t>
      </w:r>
      <w:r w:rsidRPr="006616B2">
        <w:rPr>
          <w:rFonts w:ascii="Arial" w:hAnsi="Arial" w:cs="Arial"/>
          <w:sz w:val="20"/>
          <w:szCs w:val="20"/>
          <w:u w:val="single"/>
        </w:rPr>
        <w:t xml:space="preserve">" means </w:t>
      </w:r>
      <w:r w:rsidR="00B25A0E" w:rsidRPr="006616B2">
        <w:rPr>
          <w:rFonts w:ascii="Arial" w:hAnsi="Arial" w:cs="Arial"/>
          <w:sz w:val="20"/>
          <w:szCs w:val="20"/>
          <w:u w:val="single"/>
        </w:rPr>
        <w:t>an</w:t>
      </w:r>
      <w:r w:rsidRPr="006616B2">
        <w:rPr>
          <w:rFonts w:ascii="Arial" w:hAnsi="Arial" w:cs="Arial"/>
          <w:sz w:val="20"/>
          <w:szCs w:val="20"/>
          <w:u w:val="single"/>
        </w:rPr>
        <w:t xml:space="preserve"> individual, person, or entity entitled to receive the proceeds of an Account upon the death of an Account Holder.</w:t>
      </w:r>
    </w:p>
    <w:p w14:paraId="3BFFDD8C" w14:textId="0F37FCC1" w:rsidR="00B732ED" w:rsidRPr="006616B2" w:rsidRDefault="00B732ED" w:rsidP="007C760C">
      <w:pPr>
        <w:ind w:left="1080"/>
        <w:jc w:val="both"/>
        <w:rPr>
          <w:rFonts w:ascii="Arial" w:hAnsi="Arial" w:cs="Arial"/>
          <w:sz w:val="20"/>
          <w:szCs w:val="20"/>
          <w:u w:val="single"/>
        </w:rPr>
      </w:pPr>
      <w:r w:rsidRPr="006616B2">
        <w:rPr>
          <w:rFonts w:ascii="Arial" w:hAnsi="Arial" w:cs="Arial"/>
          <w:sz w:val="20"/>
          <w:szCs w:val="20"/>
          <w:u w:val="single"/>
        </w:rPr>
        <w:t>"</w:t>
      </w:r>
      <w:r w:rsidRPr="006616B2">
        <w:rPr>
          <w:rFonts w:ascii="Arial" w:hAnsi="Arial" w:cs="Arial"/>
          <w:b/>
          <w:sz w:val="20"/>
          <w:szCs w:val="20"/>
          <w:u w:val="single"/>
        </w:rPr>
        <w:t>Board</w:t>
      </w:r>
      <w:r w:rsidRPr="006616B2">
        <w:rPr>
          <w:rFonts w:ascii="Arial" w:hAnsi="Arial" w:cs="Arial"/>
          <w:sz w:val="20"/>
          <w:szCs w:val="20"/>
          <w:u w:val="single"/>
        </w:rPr>
        <w:t xml:space="preserve">" means the Delaware EARNS Program Board established </w:t>
      </w:r>
      <w:r w:rsidR="00EB01E6" w:rsidRPr="006616B2">
        <w:rPr>
          <w:rFonts w:ascii="Arial" w:hAnsi="Arial" w:cs="Arial"/>
          <w:sz w:val="20"/>
          <w:szCs w:val="20"/>
          <w:u w:val="single"/>
        </w:rPr>
        <w:t>under the Act</w:t>
      </w:r>
      <w:r w:rsidR="00C1152E" w:rsidRPr="006616B2">
        <w:rPr>
          <w:rFonts w:ascii="Arial" w:hAnsi="Arial" w:cs="Arial"/>
          <w:sz w:val="20"/>
          <w:szCs w:val="20"/>
          <w:u w:val="single"/>
        </w:rPr>
        <w:t>,</w:t>
      </w:r>
      <w:r w:rsidR="00C004A6" w:rsidRPr="006616B2">
        <w:rPr>
          <w:rFonts w:ascii="Arial" w:hAnsi="Arial" w:cs="Arial"/>
          <w:sz w:val="20"/>
          <w:szCs w:val="20"/>
          <w:u w:val="single"/>
        </w:rPr>
        <w:t xml:space="preserve"> </w:t>
      </w:r>
      <w:r w:rsidR="00843FC2" w:rsidRPr="006616B2">
        <w:rPr>
          <w:rFonts w:ascii="Arial" w:hAnsi="Arial" w:cs="Arial"/>
          <w:sz w:val="20"/>
          <w:szCs w:val="20"/>
          <w:u w:val="single"/>
        </w:rPr>
        <w:t>and</w:t>
      </w:r>
      <w:r w:rsidR="00851214" w:rsidRPr="006616B2">
        <w:rPr>
          <w:rFonts w:ascii="Arial" w:hAnsi="Arial" w:cs="Arial"/>
          <w:sz w:val="20"/>
          <w:szCs w:val="20"/>
          <w:u w:val="single"/>
        </w:rPr>
        <w:t xml:space="preserve">, after the transition of duties and authority </w:t>
      </w:r>
      <w:r w:rsidR="00D0677D" w:rsidRPr="006616B2">
        <w:rPr>
          <w:rFonts w:ascii="Arial" w:hAnsi="Arial" w:cs="Arial"/>
          <w:sz w:val="20"/>
          <w:szCs w:val="20"/>
          <w:u w:val="single"/>
        </w:rPr>
        <w:t>from</w:t>
      </w:r>
      <w:r w:rsidR="00AC441D" w:rsidRPr="006616B2">
        <w:rPr>
          <w:rFonts w:ascii="Arial" w:hAnsi="Arial" w:cs="Arial"/>
          <w:sz w:val="20"/>
          <w:szCs w:val="20"/>
          <w:u w:val="single"/>
        </w:rPr>
        <w:t xml:space="preserve"> the Delaware EARNS Program Board</w:t>
      </w:r>
      <w:r w:rsidR="00AC441D" w:rsidRPr="006616B2">
        <w:rPr>
          <w:rFonts w:ascii="Arial" w:hAnsi="Arial" w:cs="Arial"/>
          <w:color w:val="333333"/>
          <w:sz w:val="20"/>
          <w:szCs w:val="20"/>
          <w:u w:val="single"/>
          <w:shd w:val="clear" w:color="auto" w:fill="FFFFFF"/>
        </w:rPr>
        <w:t xml:space="preserve"> </w:t>
      </w:r>
      <w:r w:rsidR="00C1152E" w:rsidRPr="006616B2">
        <w:rPr>
          <w:rFonts w:ascii="Arial" w:hAnsi="Arial" w:cs="Arial"/>
          <w:color w:val="333333"/>
          <w:sz w:val="20"/>
          <w:szCs w:val="20"/>
          <w:u w:val="single"/>
          <w:shd w:val="clear" w:color="auto" w:fill="FFFFFF"/>
        </w:rPr>
        <w:t>pursuant to the Act, the Plans Management Board.</w:t>
      </w:r>
    </w:p>
    <w:p w14:paraId="61E32484" w14:textId="7ABD7F91" w:rsidR="00B732ED" w:rsidRPr="006616B2" w:rsidRDefault="00B732ED" w:rsidP="007C760C">
      <w:pPr>
        <w:ind w:left="1080"/>
        <w:jc w:val="both"/>
        <w:rPr>
          <w:rFonts w:ascii="Arial" w:hAnsi="Arial" w:cs="Arial"/>
          <w:sz w:val="20"/>
          <w:szCs w:val="20"/>
          <w:u w:val="single"/>
        </w:rPr>
      </w:pPr>
      <w:r w:rsidRPr="006616B2">
        <w:rPr>
          <w:rFonts w:ascii="Arial" w:hAnsi="Arial" w:cs="Arial"/>
          <w:sz w:val="20"/>
          <w:szCs w:val="20"/>
          <w:u w:val="single"/>
        </w:rPr>
        <w:t>“</w:t>
      </w:r>
      <w:r w:rsidRPr="006616B2">
        <w:rPr>
          <w:rFonts w:ascii="Arial" w:hAnsi="Arial" w:cs="Arial"/>
          <w:b/>
          <w:bCs/>
          <w:sz w:val="20"/>
          <w:szCs w:val="20"/>
          <w:u w:val="single"/>
        </w:rPr>
        <w:t>Capital Preservation Investment</w:t>
      </w:r>
      <w:r w:rsidRPr="006616B2">
        <w:rPr>
          <w:rFonts w:ascii="Arial" w:hAnsi="Arial" w:cs="Arial"/>
          <w:sz w:val="20"/>
          <w:szCs w:val="20"/>
          <w:u w:val="single"/>
        </w:rPr>
        <w:t xml:space="preserve">” means </w:t>
      </w:r>
      <w:r w:rsidR="008D26A0" w:rsidRPr="006616B2">
        <w:rPr>
          <w:rFonts w:ascii="Arial" w:hAnsi="Arial" w:cs="Arial"/>
          <w:sz w:val="20"/>
          <w:szCs w:val="20"/>
          <w:u w:val="single"/>
        </w:rPr>
        <w:t>a</w:t>
      </w:r>
      <w:r w:rsidR="007B560F" w:rsidRPr="006616B2">
        <w:rPr>
          <w:rFonts w:ascii="Arial" w:hAnsi="Arial" w:cs="Arial"/>
          <w:sz w:val="20"/>
          <w:szCs w:val="20"/>
          <w:u w:val="single"/>
        </w:rPr>
        <w:t xml:space="preserve"> </w:t>
      </w:r>
      <w:r w:rsidR="003F7841" w:rsidRPr="006616B2">
        <w:rPr>
          <w:rFonts w:ascii="Arial" w:hAnsi="Arial" w:cs="Arial"/>
          <w:sz w:val="20"/>
          <w:szCs w:val="20"/>
          <w:u w:val="single"/>
        </w:rPr>
        <w:t>money market fund or other</w:t>
      </w:r>
      <w:r w:rsidR="00342D44" w:rsidRPr="006616B2">
        <w:rPr>
          <w:rFonts w:ascii="Arial" w:hAnsi="Arial" w:cs="Arial"/>
          <w:sz w:val="20"/>
          <w:szCs w:val="20"/>
          <w:u w:val="single"/>
        </w:rPr>
        <w:t xml:space="preserve"> </w:t>
      </w:r>
      <w:r w:rsidR="004C7F66" w:rsidRPr="006616B2">
        <w:rPr>
          <w:rFonts w:ascii="Arial" w:hAnsi="Arial" w:cs="Arial"/>
          <w:sz w:val="20"/>
          <w:szCs w:val="20"/>
          <w:u w:val="single"/>
        </w:rPr>
        <w:t>conservative</w:t>
      </w:r>
      <w:r w:rsidR="00342D44" w:rsidRPr="006616B2">
        <w:rPr>
          <w:rFonts w:ascii="Arial" w:hAnsi="Arial" w:cs="Arial"/>
          <w:sz w:val="20"/>
          <w:szCs w:val="20"/>
          <w:u w:val="single"/>
        </w:rPr>
        <w:t xml:space="preserve">, highly liquid </w:t>
      </w:r>
      <w:r w:rsidR="004C7F66" w:rsidRPr="006616B2">
        <w:rPr>
          <w:rFonts w:ascii="Arial" w:hAnsi="Arial" w:cs="Arial"/>
          <w:sz w:val="20"/>
          <w:szCs w:val="20"/>
          <w:u w:val="single"/>
        </w:rPr>
        <w:t>investment that is</w:t>
      </w:r>
      <w:r w:rsidR="003F7841" w:rsidRPr="006616B2">
        <w:rPr>
          <w:rFonts w:ascii="Arial" w:hAnsi="Arial" w:cs="Arial"/>
          <w:sz w:val="20"/>
          <w:szCs w:val="20"/>
          <w:u w:val="single"/>
        </w:rPr>
        <w:t xml:space="preserve"> </w:t>
      </w:r>
      <w:r w:rsidR="004C7F66" w:rsidRPr="006616B2">
        <w:rPr>
          <w:rFonts w:ascii="Arial" w:hAnsi="Arial" w:cs="Arial"/>
          <w:sz w:val="20"/>
          <w:szCs w:val="20"/>
          <w:u w:val="single"/>
        </w:rPr>
        <w:t>offered</w:t>
      </w:r>
      <w:r w:rsidR="003F7841" w:rsidRPr="006616B2">
        <w:rPr>
          <w:rFonts w:ascii="Arial" w:hAnsi="Arial" w:cs="Arial"/>
          <w:sz w:val="20"/>
          <w:szCs w:val="20"/>
          <w:u w:val="single"/>
        </w:rPr>
        <w:t xml:space="preserve"> </w:t>
      </w:r>
      <w:r w:rsidRPr="006616B2">
        <w:rPr>
          <w:rFonts w:ascii="Arial" w:hAnsi="Arial" w:cs="Arial"/>
          <w:sz w:val="20"/>
          <w:szCs w:val="20"/>
          <w:u w:val="single"/>
        </w:rPr>
        <w:t xml:space="preserve">as an investment option in the Program. </w:t>
      </w:r>
    </w:p>
    <w:p w14:paraId="38A8A978" w14:textId="386EAE6D" w:rsidR="00B732ED" w:rsidRPr="006616B2" w:rsidRDefault="00B732ED" w:rsidP="007C760C">
      <w:pPr>
        <w:ind w:left="1080"/>
        <w:jc w:val="both"/>
        <w:rPr>
          <w:rFonts w:ascii="Arial" w:hAnsi="Arial" w:cs="Arial"/>
          <w:sz w:val="20"/>
          <w:szCs w:val="20"/>
          <w:u w:val="single"/>
        </w:rPr>
      </w:pPr>
      <w:r w:rsidRPr="006616B2">
        <w:rPr>
          <w:rFonts w:ascii="Arial" w:hAnsi="Arial" w:cs="Arial"/>
          <w:sz w:val="20"/>
          <w:szCs w:val="20"/>
          <w:u w:val="single"/>
        </w:rPr>
        <w:t>“</w:t>
      </w:r>
      <w:r w:rsidRPr="006616B2">
        <w:rPr>
          <w:rFonts w:ascii="Arial" w:hAnsi="Arial" w:cs="Arial"/>
          <w:b/>
          <w:bCs/>
          <w:sz w:val="20"/>
          <w:szCs w:val="20"/>
          <w:u w:val="single"/>
        </w:rPr>
        <w:t>Code</w:t>
      </w:r>
      <w:r w:rsidRPr="006616B2">
        <w:rPr>
          <w:rFonts w:ascii="Arial" w:hAnsi="Arial" w:cs="Arial"/>
          <w:sz w:val="20"/>
          <w:szCs w:val="20"/>
          <w:u w:val="single"/>
        </w:rPr>
        <w:t>” means the Internal Revenue Code of 1986, as amended, and any U.S. Department of Treasury regulations, rulings, announcements, or other guidance issued thereunder.</w:t>
      </w:r>
    </w:p>
    <w:p w14:paraId="1B7C6F66" w14:textId="18FBFCDB" w:rsidR="005F00D9" w:rsidRPr="006616B2" w:rsidRDefault="005F00D9" w:rsidP="007C760C">
      <w:pPr>
        <w:ind w:left="1080"/>
        <w:jc w:val="both"/>
        <w:rPr>
          <w:rFonts w:ascii="Arial" w:hAnsi="Arial" w:cs="Arial"/>
          <w:sz w:val="20"/>
          <w:szCs w:val="20"/>
          <w:u w:val="single"/>
        </w:rPr>
      </w:pPr>
      <w:r w:rsidRPr="006616B2">
        <w:rPr>
          <w:rFonts w:ascii="Arial" w:hAnsi="Arial" w:cs="Arial"/>
          <w:sz w:val="20"/>
          <w:szCs w:val="20"/>
          <w:u w:val="single"/>
        </w:rPr>
        <w:lastRenderedPageBreak/>
        <w:t>"</w:t>
      </w:r>
      <w:r w:rsidRPr="006616B2">
        <w:rPr>
          <w:rFonts w:ascii="Arial" w:hAnsi="Arial" w:cs="Arial"/>
          <w:b/>
          <w:bCs/>
          <w:sz w:val="20"/>
          <w:szCs w:val="20"/>
          <w:u w:val="single"/>
        </w:rPr>
        <w:t xml:space="preserve">Confirmation of </w:t>
      </w:r>
      <w:r w:rsidR="008E3155" w:rsidRPr="006616B2">
        <w:rPr>
          <w:rFonts w:ascii="Arial" w:hAnsi="Arial" w:cs="Arial"/>
          <w:b/>
          <w:bCs/>
          <w:sz w:val="20"/>
          <w:szCs w:val="20"/>
          <w:u w:val="single"/>
        </w:rPr>
        <w:t>Employer Certification</w:t>
      </w:r>
      <w:r w:rsidRPr="006616B2">
        <w:rPr>
          <w:rFonts w:ascii="Arial" w:hAnsi="Arial" w:cs="Arial"/>
          <w:sz w:val="20"/>
          <w:szCs w:val="20"/>
          <w:u w:val="single"/>
        </w:rPr>
        <w:t xml:space="preserve">" means a record provided by the Program Administrator to a business entity that acknowledges </w:t>
      </w:r>
      <w:r w:rsidR="008B62F5" w:rsidRPr="006616B2">
        <w:rPr>
          <w:rFonts w:ascii="Arial" w:hAnsi="Arial" w:cs="Arial"/>
          <w:sz w:val="20"/>
          <w:szCs w:val="20"/>
          <w:u w:val="single"/>
        </w:rPr>
        <w:t xml:space="preserve">receipt of </w:t>
      </w:r>
      <w:r w:rsidR="00FE4CDF" w:rsidRPr="006616B2">
        <w:rPr>
          <w:rFonts w:ascii="Arial" w:hAnsi="Arial" w:cs="Arial"/>
          <w:sz w:val="20"/>
          <w:szCs w:val="20"/>
          <w:u w:val="single"/>
        </w:rPr>
        <w:t>an Employer’s</w:t>
      </w:r>
      <w:r w:rsidRPr="006616B2">
        <w:rPr>
          <w:rFonts w:ascii="Arial" w:hAnsi="Arial" w:cs="Arial"/>
          <w:sz w:val="20"/>
          <w:szCs w:val="20"/>
          <w:u w:val="single"/>
        </w:rPr>
        <w:t xml:space="preserve"> </w:t>
      </w:r>
      <w:r w:rsidR="00F9694F" w:rsidRPr="006616B2">
        <w:rPr>
          <w:rFonts w:ascii="Arial" w:hAnsi="Arial" w:cs="Arial"/>
          <w:sz w:val="20"/>
          <w:szCs w:val="20"/>
          <w:u w:val="single"/>
        </w:rPr>
        <w:t xml:space="preserve">submission of an </w:t>
      </w:r>
      <w:r w:rsidR="00AE4800" w:rsidRPr="006616B2">
        <w:rPr>
          <w:rFonts w:ascii="Arial" w:hAnsi="Arial" w:cs="Arial"/>
          <w:sz w:val="20"/>
          <w:szCs w:val="20"/>
          <w:u w:val="single"/>
        </w:rPr>
        <w:t>Employer Certification</w:t>
      </w:r>
      <w:r w:rsidR="007F194B" w:rsidRPr="006616B2">
        <w:rPr>
          <w:rFonts w:ascii="Arial" w:hAnsi="Arial" w:cs="Arial"/>
          <w:sz w:val="20"/>
          <w:szCs w:val="20"/>
          <w:u w:val="single"/>
        </w:rPr>
        <w:t xml:space="preserve"> regarding the Employer’s Exempt status</w:t>
      </w:r>
      <w:r w:rsidRPr="006616B2">
        <w:rPr>
          <w:rFonts w:ascii="Arial" w:hAnsi="Arial" w:cs="Arial"/>
          <w:sz w:val="20"/>
          <w:szCs w:val="20"/>
          <w:u w:val="single"/>
        </w:rPr>
        <w:t>.</w:t>
      </w:r>
    </w:p>
    <w:p w14:paraId="397A2A8C" w14:textId="3661C9FE" w:rsidR="00B732ED" w:rsidRPr="006616B2" w:rsidRDefault="00B732ED" w:rsidP="007C760C">
      <w:pPr>
        <w:ind w:left="1080"/>
        <w:jc w:val="both"/>
        <w:rPr>
          <w:rFonts w:ascii="Arial" w:hAnsi="Arial" w:cs="Arial"/>
          <w:sz w:val="20"/>
          <w:szCs w:val="20"/>
          <w:u w:val="single"/>
        </w:rPr>
      </w:pPr>
      <w:r w:rsidRPr="006616B2">
        <w:rPr>
          <w:rFonts w:ascii="Arial" w:hAnsi="Arial" w:cs="Arial"/>
          <w:sz w:val="20"/>
          <w:szCs w:val="20"/>
          <w:u w:val="single"/>
        </w:rPr>
        <w:t>“</w:t>
      </w:r>
      <w:r w:rsidRPr="006616B2">
        <w:rPr>
          <w:rFonts w:ascii="Arial" w:hAnsi="Arial" w:cs="Arial"/>
          <w:b/>
          <w:bCs/>
          <w:sz w:val="20"/>
          <w:szCs w:val="20"/>
          <w:u w:val="single"/>
        </w:rPr>
        <w:t>Confirmation Notice</w:t>
      </w:r>
      <w:r w:rsidRPr="006616B2">
        <w:rPr>
          <w:rFonts w:ascii="Arial" w:hAnsi="Arial" w:cs="Arial"/>
          <w:sz w:val="20"/>
          <w:szCs w:val="20"/>
          <w:u w:val="single"/>
        </w:rPr>
        <w:t>” means a document sent by the Program Administrator to</w:t>
      </w:r>
      <w:r w:rsidR="00F73CBB" w:rsidRPr="006616B2">
        <w:rPr>
          <w:rFonts w:ascii="Arial" w:hAnsi="Arial" w:cs="Arial"/>
          <w:sz w:val="20"/>
          <w:szCs w:val="20"/>
          <w:u w:val="single"/>
        </w:rPr>
        <w:t xml:space="preserve"> </w:t>
      </w:r>
      <w:r w:rsidR="00C82ACB" w:rsidRPr="006616B2">
        <w:rPr>
          <w:rFonts w:ascii="Arial" w:hAnsi="Arial" w:cs="Arial"/>
          <w:sz w:val="20"/>
          <w:szCs w:val="20"/>
          <w:u w:val="single"/>
        </w:rPr>
        <w:t xml:space="preserve">a </w:t>
      </w:r>
      <w:r w:rsidR="00F73CBB" w:rsidRPr="006616B2">
        <w:rPr>
          <w:rFonts w:ascii="Arial" w:hAnsi="Arial" w:cs="Arial"/>
          <w:sz w:val="20"/>
          <w:szCs w:val="20"/>
          <w:u w:val="single"/>
        </w:rPr>
        <w:t xml:space="preserve">Covered </w:t>
      </w:r>
      <w:r w:rsidR="00D053C5" w:rsidRPr="006616B2">
        <w:rPr>
          <w:rFonts w:ascii="Arial" w:hAnsi="Arial" w:cs="Arial"/>
          <w:sz w:val="20"/>
          <w:szCs w:val="20"/>
          <w:u w:val="single"/>
        </w:rPr>
        <w:t xml:space="preserve">Participant </w:t>
      </w:r>
      <w:r w:rsidR="00727800" w:rsidRPr="006616B2">
        <w:rPr>
          <w:rFonts w:ascii="Arial" w:hAnsi="Arial" w:cs="Arial"/>
          <w:sz w:val="20"/>
          <w:szCs w:val="20"/>
          <w:u w:val="single"/>
        </w:rPr>
        <w:t>confirm</w:t>
      </w:r>
      <w:r w:rsidR="005E6307" w:rsidRPr="006616B2">
        <w:rPr>
          <w:rFonts w:ascii="Arial" w:hAnsi="Arial" w:cs="Arial"/>
          <w:sz w:val="20"/>
          <w:szCs w:val="20"/>
          <w:u w:val="single"/>
        </w:rPr>
        <w:t>ing</w:t>
      </w:r>
      <w:r w:rsidR="00727800" w:rsidRPr="006616B2">
        <w:rPr>
          <w:rFonts w:ascii="Arial" w:hAnsi="Arial" w:cs="Arial"/>
          <w:sz w:val="20"/>
          <w:szCs w:val="20"/>
          <w:u w:val="single"/>
        </w:rPr>
        <w:t xml:space="preserve"> </w:t>
      </w:r>
      <w:r w:rsidR="00D053C5" w:rsidRPr="006616B2">
        <w:rPr>
          <w:rFonts w:ascii="Arial" w:hAnsi="Arial" w:cs="Arial"/>
          <w:sz w:val="20"/>
          <w:szCs w:val="20"/>
          <w:u w:val="single"/>
        </w:rPr>
        <w:t>that the Participant has been automatically enrolled into the Program.</w:t>
      </w:r>
      <w:r w:rsidR="00F73CBB" w:rsidRPr="006616B2">
        <w:rPr>
          <w:rFonts w:ascii="Arial" w:hAnsi="Arial" w:cs="Arial"/>
          <w:sz w:val="20"/>
          <w:szCs w:val="20"/>
          <w:u w:val="single"/>
        </w:rPr>
        <w:t xml:space="preserve"> </w:t>
      </w:r>
      <w:r w:rsidRPr="006616B2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1EBF216A" w14:textId="77777777" w:rsidR="00B732ED" w:rsidRPr="006616B2" w:rsidRDefault="00B732ED" w:rsidP="007C760C">
      <w:pPr>
        <w:ind w:left="1080"/>
        <w:jc w:val="both"/>
        <w:rPr>
          <w:rFonts w:ascii="Arial" w:hAnsi="Arial" w:cs="Arial"/>
          <w:sz w:val="20"/>
          <w:szCs w:val="20"/>
          <w:u w:val="single"/>
        </w:rPr>
      </w:pPr>
      <w:r w:rsidRPr="006616B2">
        <w:rPr>
          <w:rFonts w:ascii="Arial" w:hAnsi="Arial" w:cs="Arial"/>
          <w:sz w:val="20"/>
          <w:szCs w:val="20"/>
          <w:u w:val="single"/>
        </w:rPr>
        <w:t>“</w:t>
      </w:r>
      <w:r w:rsidRPr="006616B2">
        <w:rPr>
          <w:rFonts w:ascii="Arial" w:hAnsi="Arial" w:cs="Arial"/>
          <w:b/>
          <w:bCs/>
          <w:sz w:val="20"/>
          <w:szCs w:val="20"/>
          <w:u w:val="single"/>
        </w:rPr>
        <w:t>Contribution</w:t>
      </w:r>
      <w:r w:rsidRPr="006616B2">
        <w:rPr>
          <w:rFonts w:ascii="Arial" w:hAnsi="Arial" w:cs="Arial"/>
          <w:sz w:val="20"/>
          <w:szCs w:val="20"/>
          <w:u w:val="single"/>
        </w:rPr>
        <w:t>” means monies contribu</w:t>
      </w:r>
      <w:r w:rsidRPr="006616B2" w:rsidDel="004033B4">
        <w:rPr>
          <w:rFonts w:ascii="Arial" w:hAnsi="Arial" w:cs="Arial"/>
          <w:sz w:val="20"/>
          <w:szCs w:val="20"/>
          <w:u w:val="single"/>
        </w:rPr>
        <w:t>ted to</w:t>
      </w:r>
      <w:r w:rsidRPr="006616B2">
        <w:rPr>
          <w:rFonts w:ascii="Arial" w:hAnsi="Arial" w:cs="Arial"/>
          <w:sz w:val="20"/>
          <w:szCs w:val="20"/>
          <w:u w:val="single"/>
        </w:rPr>
        <w:t xml:space="preserve"> an Account.</w:t>
      </w:r>
    </w:p>
    <w:p w14:paraId="2571B035" w14:textId="64DBD858" w:rsidR="00B732ED" w:rsidRPr="006616B2" w:rsidRDefault="00B732ED" w:rsidP="007C760C">
      <w:pPr>
        <w:ind w:left="1080"/>
        <w:jc w:val="both"/>
        <w:rPr>
          <w:rFonts w:ascii="Arial" w:hAnsi="Arial" w:cs="Arial"/>
          <w:sz w:val="20"/>
          <w:szCs w:val="20"/>
          <w:u w:val="single"/>
        </w:rPr>
      </w:pPr>
      <w:r w:rsidRPr="006616B2">
        <w:rPr>
          <w:rFonts w:ascii="Arial" w:hAnsi="Arial" w:cs="Arial"/>
          <w:sz w:val="20"/>
          <w:szCs w:val="20"/>
          <w:u w:val="single"/>
        </w:rPr>
        <w:t>“</w:t>
      </w:r>
      <w:r w:rsidRPr="006616B2">
        <w:rPr>
          <w:rFonts w:ascii="Arial" w:hAnsi="Arial" w:cs="Arial"/>
          <w:b/>
          <w:bCs/>
          <w:sz w:val="20"/>
          <w:szCs w:val="20"/>
          <w:u w:val="single"/>
        </w:rPr>
        <w:t>Contribution Rate</w:t>
      </w:r>
      <w:r w:rsidRPr="006616B2">
        <w:rPr>
          <w:rFonts w:ascii="Arial" w:hAnsi="Arial" w:cs="Arial"/>
          <w:sz w:val="20"/>
          <w:szCs w:val="20"/>
          <w:u w:val="single"/>
        </w:rPr>
        <w:t>” means the</w:t>
      </w:r>
      <w:r w:rsidR="00F92625" w:rsidRPr="006616B2">
        <w:rPr>
          <w:rFonts w:ascii="Arial" w:hAnsi="Arial" w:cs="Arial"/>
          <w:sz w:val="20"/>
          <w:szCs w:val="20"/>
          <w:u w:val="single"/>
        </w:rPr>
        <w:t xml:space="preserve"> rate that is the </w:t>
      </w:r>
      <w:r w:rsidRPr="006616B2">
        <w:rPr>
          <w:rFonts w:ascii="Arial" w:hAnsi="Arial" w:cs="Arial"/>
          <w:sz w:val="20"/>
          <w:szCs w:val="20"/>
          <w:u w:val="single"/>
        </w:rPr>
        <w:t xml:space="preserve">percentage of Wages </w:t>
      </w:r>
      <w:r w:rsidR="00C26B8B" w:rsidRPr="006616B2">
        <w:rPr>
          <w:rFonts w:ascii="Arial" w:hAnsi="Arial" w:cs="Arial"/>
          <w:sz w:val="20"/>
          <w:szCs w:val="20"/>
          <w:u w:val="single"/>
        </w:rPr>
        <w:t>used for calculating Contributions</w:t>
      </w:r>
      <w:r w:rsidRPr="006616B2">
        <w:rPr>
          <w:rFonts w:ascii="Arial" w:hAnsi="Arial" w:cs="Arial"/>
          <w:sz w:val="20"/>
          <w:szCs w:val="20"/>
          <w:u w:val="single"/>
        </w:rPr>
        <w:t xml:space="preserve"> </w:t>
      </w:r>
      <w:r w:rsidR="00395D4F" w:rsidRPr="006616B2">
        <w:rPr>
          <w:rFonts w:ascii="Arial" w:hAnsi="Arial" w:cs="Arial"/>
          <w:sz w:val="20"/>
          <w:szCs w:val="20"/>
          <w:u w:val="single"/>
        </w:rPr>
        <w:t>to an Account</w:t>
      </w:r>
      <w:r w:rsidRPr="006616B2">
        <w:rPr>
          <w:rFonts w:ascii="Arial" w:hAnsi="Arial" w:cs="Arial"/>
          <w:sz w:val="20"/>
          <w:szCs w:val="20"/>
          <w:u w:val="single"/>
        </w:rPr>
        <w:t>.</w:t>
      </w:r>
    </w:p>
    <w:p w14:paraId="49DFDF18" w14:textId="43BBC8A5" w:rsidR="00B732ED" w:rsidRPr="006616B2" w:rsidRDefault="00B732ED" w:rsidP="007C760C">
      <w:pPr>
        <w:ind w:left="1080"/>
        <w:jc w:val="both"/>
        <w:rPr>
          <w:rFonts w:ascii="Arial" w:hAnsi="Arial" w:cs="Arial"/>
          <w:sz w:val="20"/>
          <w:szCs w:val="20"/>
          <w:u w:val="single"/>
        </w:rPr>
      </w:pPr>
      <w:r w:rsidRPr="006616B2">
        <w:rPr>
          <w:rFonts w:ascii="Arial" w:hAnsi="Arial" w:cs="Arial"/>
          <w:sz w:val="20"/>
          <w:szCs w:val="20"/>
          <w:u w:val="single"/>
        </w:rPr>
        <w:t>“</w:t>
      </w:r>
      <w:r w:rsidRPr="006616B2">
        <w:rPr>
          <w:rFonts w:ascii="Arial" w:hAnsi="Arial" w:cs="Arial"/>
          <w:b/>
          <w:bCs/>
          <w:sz w:val="20"/>
          <w:szCs w:val="20"/>
          <w:u w:val="single"/>
        </w:rPr>
        <w:t xml:space="preserve">Covered </w:t>
      </w:r>
      <w:r w:rsidR="004D0674" w:rsidRPr="006616B2">
        <w:rPr>
          <w:rFonts w:ascii="Arial" w:hAnsi="Arial" w:cs="Arial"/>
          <w:b/>
          <w:bCs/>
          <w:sz w:val="20"/>
          <w:szCs w:val="20"/>
          <w:u w:val="single"/>
        </w:rPr>
        <w:t>E</w:t>
      </w:r>
      <w:r w:rsidRPr="006616B2">
        <w:rPr>
          <w:rFonts w:ascii="Arial" w:hAnsi="Arial" w:cs="Arial"/>
          <w:b/>
          <w:bCs/>
          <w:sz w:val="20"/>
          <w:szCs w:val="20"/>
          <w:u w:val="single"/>
        </w:rPr>
        <w:t>mployee</w:t>
      </w:r>
      <w:r w:rsidRPr="006616B2">
        <w:rPr>
          <w:rFonts w:ascii="Arial" w:hAnsi="Arial" w:cs="Arial"/>
          <w:sz w:val="20"/>
          <w:szCs w:val="20"/>
          <w:u w:val="single"/>
        </w:rPr>
        <w:t xml:space="preserve">” </w:t>
      </w:r>
      <w:r w:rsidR="007F69FD" w:rsidRPr="006616B2">
        <w:rPr>
          <w:rFonts w:ascii="Arial" w:hAnsi="Arial" w:cs="Arial"/>
          <w:sz w:val="20"/>
          <w:szCs w:val="20"/>
          <w:u w:val="single"/>
        </w:rPr>
        <w:t>has the meaning ascribed to it</w:t>
      </w:r>
      <w:r w:rsidR="006914CC" w:rsidRPr="006616B2">
        <w:rPr>
          <w:rFonts w:ascii="Arial" w:hAnsi="Arial" w:cs="Arial"/>
          <w:sz w:val="20"/>
          <w:szCs w:val="20"/>
          <w:u w:val="single"/>
        </w:rPr>
        <w:t xml:space="preserve"> in 19 </w:t>
      </w:r>
      <w:r w:rsidR="006914CC" w:rsidRPr="006616B2">
        <w:rPr>
          <w:rFonts w:ascii="Arial" w:hAnsi="Arial" w:cs="Arial"/>
          <w:b/>
          <w:bCs/>
          <w:sz w:val="20"/>
          <w:szCs w:val="20"/>
          <w:u w:val="single"/>
        </w:rPr>
        <w:t>Del.C.</w:t>
      </w:r>
      <w:r w:rsidR="006914CC" w:rsidRPr="006616B2">
        <w:rPr>
          <w:rFonts w:ascii="Arial" w:hAnsi="Arial" w:cs="Arial"/>
          <w:sz w:val="20"/>
          <w:szCs w:val="20"/>
          <w:u w:val="single"/>
        </w:rPr>
        <w:t xml:space="preserve"> §380</w:t>
      </w:r>
      <w:r w:rsidR="00670A88" w:rsidRPr="006616B2">
        <w:rPr>
          <w:rFonts w:ascii="Arial" w:hAnsi="Arial" w:cs="Arial"/>
          <w:sz w:val="20"/>
          <w:szCs w:val="20"/>
          <w:u w:val="single"/>
        </w:rPr>
        <w:t>2</w:t>
      </w:r>
      <w:r w:rsidRPr="006616B2">
        <w:rPr>
          <w:rFonts w:ascii="Arial" w:hAnsi="Arial" w:cs="Arial"/>
          <w:sz w:val="20"/>
          <w:szCs w:val="20"/>
          <w:u w:val="single"/>
        </w:rPr>
        <w:t xml:space="preserve">. A Covered Employee may include a person who is employed full-time, part-time or per diem. </w:t>
      </w:r>
    </w:p>
    <w:p w14:paraId="65993DE4" w14:textId="0D656AF4" w:rsidR="004D0674" w:rsidRPr="006616B2" w:rsidRDefault="00B732ED" w:rsidP="007C760C">
      <w:pPr>
        <w:ind w:left="1080"/>
        <w:jc w:val="both"/>
        <w:rPr>
          <w:rFonts w:ascii="Arial" w:hAnsi="Arial" w:cs="Arial"/>
          <w:sz w:val="20"/>
          <w:szCs w:val="20"/>
          <w:u w:val="single"/>
        </w:rPr>
      </w:pPr>
      <w:r w:rsidRPr="006616B2">
        <w:rPr>
          <w:rFonts w:ascii="Arial" w:hAnsi="Arial" w:cs="Arial"/>
          <w:sz w:val="20"/>
          <w:szCs w:val="20"/>
          <w:u w:val="single"/>
        </w:rPr>
        <w:t>“</w:t>
      </w:r>
      <w:r w:rsidRPr="006616B2">
        <w:rPr>
          <w:rFonts w:ascii="Arial" w:hAnsi="Arial" w:cs="Arial"/>
          <w:b/>
          <w:bCs/>
          <w:sz w:val="20"/>
          <w:szCs w:val="20"/>
          <w:u w:val="single"/>
        </w:rPr>
        <w:t xml:space="preserve">Covered </w:t>
      </w:r>
      <w:r w:rsidR="00D905F0" w:rsidRPr="006616B2">
        <w:rPr>
          <w:rFonts w:ascii="Arial" w:hAnsi="Arial" w:cs="Arial"/>
          <w:b/>
          <w:bCs/>
          <w:sz w:val="20"/>
          <w:szCs w:val="20"/>
          <w:u w:val="single"/>
        </w:rPr>
        <w:t>E</w:t>
      </w:r>
      <w:r w:rsidRPr="006616B2">
        <w:rPr>
          <w:rFonts w:ascii="Arial" w:hAnsi="Arial" w:cs="Arial"/>
          <w:b/>
          <w:bCs/>
          <w:sz w:val="20"/>
          <w:szCs w:val="20"/>
          <w:u w:val="single"/>
        </w:rPr>
        <w:t>mployer</w:t>
      </w:r>
      <w:r w:rsidRPr="006616B2">
        <w:rPr>
          <w:rFonts w:ascii="Arial" w:hAnsi="Arial" w:cs="Arial"/>
          <w:sz w:val="20"/>
          <w:szCs w:val="20"/>
          <w:u w:val="single"/>
        </w:rPr>
        <w:t xml:space="preserve">” </w:t>
      </w:r>
      <w:r w:rsidR="00A0131B" w:rsidRPr="006616B2">
        <w:rPr>
          <w:rFonts w:ascii="Arial" w:hAnsi="Arial" w:cs="Arial"/>
          <w:sz w:val="20"/>
          <w:szCs w:val="20"/>
          <w:u w:val="single"/>
        </w:rPr>
        <w:t xml:space="preserve">has the meaning ascribed to it in 19 </w:t>
      </w:r>
      <w:r w:rsidR="00A0131B" w:rsidRPr="006616B2">
        <w:rPr>
          <w:rFonts w:ascii="Arial" w:hAnsi="Arial" w:cs="Arial"/>
          <w:b/>
          <w:bCs/>
          <w:sz w:val="20"/>
          <w:szCs w:val="20"/>
          <w:u w:val="single"/>
        </w:rPr>
        <w:t>Del.C.</w:t>
      </w:r>
      <w:r w:rsidR="00A0131B" w:rsidRPr="006616B2">
        <w:rPr>
          <w:rFonts w:ascii="Arial" w:hAnsi="Arial" w:cs="Arial"/>
          <w:sz w:val="20"/>
          <w:szCs w:val="20"/>
          <w:u w:val="single"/>
        </w:rPr>
        <w:t xml:space="preserve"> §380</w:t>
      </w:r>
      <w:r w:rsidR="00670A88" w:rsidRPr="006616B2">
        <w:rPr>
          <w:rFonts w:ascii="Arial" w:hAnsi="Arial" w:cs="Arial"/>
          <w:sz w:val="20"/>
          <w:szCs w:val="20"/>
          <w:u w:val="single"/>
        </w:rPr>
        <w:t>2</w:t>
      </w:r>
      <w:r w:rsidR="00A0131B" w:rsidRPr="006616B2">
        <w:rPr>
          <w:rFonts w:ascii="Arial" w:hAnsi="Arial" w:cs="Arial"/>
          <w:sz w:val="20"/>
          <w:szCs w:val="20"/>
          <w:u w:val="single"/>
        </w:rPr>
        <w:t>.</w:t>
      </w:r>
    </w:p>
    <w:p w14:paraId="176452F6" w14:textId="22387AC5" w:rsidR="00383305" w:rsidRPr="006616B2" w:rsidRDefault="00383305" w:rsidP="007C760C">
      <w:pPr>
        <w:ind w:left="1080"/>
        <w:jc w:val="both"/>
        <w:rPr>
          <w:rFonts w:ascii="Arial" w:hAnsi="Arial" w:cs="Arial"/>
          <w:sz w:val="20"/>
          <w:szCs w:val="20"/>
          <w:u w:val="single"/>
        </w:rPr>
      </w:pPr>
      <w:r w:rsidRPr="006616B2">
        <w:rPr>
          <w:rFonts w:ascii="Arial" w:hAnsi="Arial" w:cs="Arial"/>
          <w:sz w:val="20"/>
          <w:szCs w:val="20"/>
          <w:u w:val="single"/>
        </w:rPr>
        <w:t>“</w:t>
      </w:r>
      <w:r w:rsidRPr="006616B2">
        <w:rPr>
          <w:rFonts w:ascii="Arial" w:hAnsi="Arial" w:cs="Arial"/>
          <w:b/>
          <w:bCs/>
          <w:sz w:val="20"/>
          <w:szCs w:val="20"/>
          <w:u w:val="single"/>
        </w:rPr>
        <w:t xml:space="preserve">Covered Participant” </w:t>
      </w:r>
      <w:r w:rsidRPr="006616B2">
        <w:rPr>
          <w:rFonts w:ascii="Arial" w:hAnsi="Arial" w:cs="Arial"/>
          <w:sz w:val="20"/>
          <w:szCs w:val="20"/>
          <w:u w:val="single"/>
        </w:rPr>
        <w:t xml:space="preserve">means a Covered Employee who </w:t>
      </w:r>
      <w:r w:rsidR="00950342" w:rsidRPr="006616B2">
        <w:rPr>
          <w:rFonts w:ascii="Arial" w:hAnsi="Arial" w:cs="Arial"/>
          <w:sz w:val="20"/>
          <w:szCs w:val="20"/>
          <w:u w:val="single"/>
        </w:rPr>
        <w:t>is a Participant</w:t>
      </w:r>
      <w:r w:rsidRPr="006616B2">
        <w:rPr>
          <w:rFonts w:ascii="Arial" w:hAnsi="Arial" w:cs="Arial"/>
          <w:sz w:val="20"/>
          <w:szCs w:val="20"/>
          <w:u w:val="single"/>
        </w:rPr>
        <w:t xml:space="preserve"> in the Program.</w:t>
      </w:r>
    </w:p>
    <w:p w14:paraId="40E00371" w14:textId="53D53344" w:rsidR="7A5A4F8F" w:rsidRPr="006616B2" w:rsidRDefault="7A5A4F8F" w:rsidP="007C760C">
      <w:pPr>
        <w:ind w:left="1080"/>
        <w:jc w:val="both"/>
        <w:rPr>
          <w:rFonts w:ascii="Arial" w:hAnsi="Arial" w:cs="Arial"/>
          <w:sz w:val="20"/>
          <w:szCs w:val="20"/>
          <w:u w:val="single"/>
        </w:rPr>
      </w:pPr>
      <w:r w:rsidRPr="006616B2">
        <w:rPr>
          <w:rFonts w:ascii="Arial" w:hAnsi="Arial" w:cs="Arial"/>
          <w:sz w:val="20"/>
          <w:szCs w:val="20"/>
          <w:u w:val="single"/>
        </w:rPr>
        <w:t>“</w:t>
      </w:r>
      <w:r w:rsidRPr="006616B2">
        <w:rPr>
          <w:rFonts w:ascii="Arial" w:hAnsi="Arial" w:cs="Arial"/>
          <w:b/>
          <w:bCs/>
          <w:sz w:val="20"/>
          <w:szCs w:val="20"/>
          <w:u w:val="single"/>
        </w:rPr>
        <w:t xml:space="preserve">Custom Automatic Escalation” </w:t>
      </w:r>
      <w:r w:rsidR="009127CA" w:rsidRPr="006616B2">
        <w:rPr>
          <w:rFonts w:ascii="Arial" w:hAnsi="Arial" w:cs="Arial"/>
          <w:sz w:val="20"/>
          <w:szCs w:val="20"/>
          <w:u w:val="single"/>
        </w:rPr>
        <w:t>means</w:t>
      </w:r>
      <w:r w:rsidR="003D5637" w:rsidRPr="006616B2">
        <w:rPr>
          <w:rFonts w:ascii="Arial" w:hAnsi="Arial" w:cs="Arial"/>
          <w:sz w:val="20"/>
          <w:szCs w:val="20"/>
          <w:u w:val="single"/>
        </w:rPr>
        <w:t xml:space="preserve"> </w:t>
      </w:r>
      <w:r w:rsidR="00291009" w:rsidRPr="006616B2">
        <w:rPr>
          <w:rFonts w:ascii="Arial" w:hAnsi="Arial" w:cs="Arial"/>
          <w:sz w:val="20"/>
          <w:szCs w:val="20"/>
          <w:u w:val="single"/>
        </w:rPr>
        <w:t>an</w:t>
      </w:r>
      <w:r w:rsidR="009127CA" w:rsidRPr="006616B2">
        <w:rPr>
          <w:rFonts w:ascii="Arial" w:hAnsi="Arial" w:cs="Arial"/>
          <w:sz w:val="20"/>
          <w:szCs w:val="20"/>
          <w:u w:val="single"/>
        </w:rPr>
        <w:t xml:space="preserve"> automatic annual increase to an Account Holder’s Contribution Rate </w:t>
      </w:r>
      <w:r w:rsidR="380C39F5" w:rsidRPr="006616B2">
        <w:rPr>
          <w:rFonts w:ascii="Arial" w:hAnsi="Arial" w:cs="Arial"/>
          <w:sz w:val="20"/>
          <w:szCs w:val="20"/>
          <w:u w:val="single"/>
        </w:rPr>
        <w:t xml:space="preserve">affirmatively </w:t>
      </w:r>
      <w:r w:rsidR="00373E58" w:rsidRPr="006616B2">
        <w:rPr>
          <w:rFonts w:ascii="Arial" w:hAnsi="Arial" w:cs="Arial"/>
          <w:sz w:val="20"/>
          <w:szCs w:val="20"/>
          <w:u w:val="single"/>
        </w:rPr>
        <w:t>s</w:t>
      </w:r>
      <w:r w:rsidR="5E6CE4E9" w:rsidRPr="006616B2">
        <w:rPr>
          <w:rFonts w:ascii="Arial" w:hAnsi="Arial" w:cs="Arial"/>
          <w:sz w:val="20"/>
          <w:szCs w:val="20"/>
          <w:u w:val="single"/>
        </w:rPr>
        <w:t xml:space="preserve">elected by the </w:t>
      </w:r>
      <w:r w:rsidR="005E493C" w:rsidRPr="006616B2">
        <w:rPr>
          <w:rFonts w:ascii="Arial" w:hAnsi="Arial" w:cs="Arial"/>
          <w:sz w:val="20"/>
          <w:szCs w:val="20"/>
          <w:u w:val="single"/>
        </w:rPr>
        <w:t>A</w:t>
      </w:r>
      <w:r w:rsidR="5E6CE4E9" w:rsidRPr="006616B2">
        <w:rPr>
          <w:rFonts w:ascii="Arial" w:hAnsi="Arial" w:cs="Arial"/>
          <w:sz w:val="20"/>
          <w:szCs w:val="20"/>
          <w:u w:val="single"/>
        </w:rPr>
        <w:t xml:space="preserve">ccount </w:t>
      </w:r>
      <w:r w:rsidR="005E493C" w:rsidRPr="006616B2">
        <w:rPr>
          <w:rFonts w:ascii="Arial" w:hAnsi="Arial" w:cs="Arial"/>
          <w:sz w:val="20"/>
          <w:szCs w:val="20"/>
          <w:u w:val="single"/>
        </w:rPr>
        <w:t>H</w:t>
      </w:r>
      <w:r w:rsidR="5E6CE4E9" w:rsidRPr="006616B2">
        <w:rPr>
          <w:rFonts w:ascii="Arial" w:hAnsi="Arial" w:cs="Arial"/>
          <w:sz w:val="20"/>
          <w:szCs w:val="20"/>
          <w:u w:val="single"/>
        </w:rPr>
        <w:t>older</w:t>
      </w:r>
      <w:r w:rsidR="007A07BA" w:rsidRPr="006616B2">
        <w:rPr>
          <w:rFonts w:ascii="Arial" w:hAnsi="Arial" w:cs="Arial"/>
          <w:sz w:val="20"/>
          <w:szCs w:val="20"/>
          <w:u w:val="single"/>
        </w:rPr>
        <w:t xml:space="preserve">, subject to the limitations imposed by </w:t>
      </w:r>
      <w:r w:rsidR="00076687" w:rsidRPr="006616B2">
        <w:rPr>
          <w:rFonts w:ascii="Arial" w:hAnsi="Arial" w:cs="Arial"/>
          <w:sz w:val="20"/>
          <w:szCs w:val="20"/>
          <w:u w:val="single"/>
        </w:rPr>
        <w:t xml:space="preserve">the Program </w:t>
      </w:r>
      <w:r w:rsidR="00A95806" w:rsidRPr="006616B2">
        <w:rPr>
          <w:rFonts w:ascii="Arial" w:hAnsi="Arial" w:cs="Arial"/>
          <w:sz w:val="20"/>
          <w:szCs w:val="20"/>
          <w:u w:val="single"/>
        </w:rPr>
        <w:t xml:space="preserve">Administrator </w:t>
      </w:r>
      <w:r w:rsidR="00076687" w:rsidRPr="006616B2">
        <w:rPr>
          <w:rFonts w:ascii="Arial" w:hAnsi="Arial" w:cs="Arial"/>
          <w:sz w:val="20"/>
          <w:szCs w:val="20"/>
          <w:u w:val="single"/>
        </w:rPr>
        <w:t>or applicable law</w:t>
      </w:r>
      <w:r w:rsidR="5E6CE4E9" w:rsidRPr="006616B2">
        <w:rPr>
          <w:rFonts w:ascii="Arial" w:hAnsi="Arial" w:cs="Arial"/>
          <w:sz w:val="20"/>
          <w:szCs w:val="20"/>
          <w:u w:val="single"/>
        </w:rPr>
        <w:t>.</w:t>
      </w:r>
    </w:p>
    <w:p w14:paraId="28976098" w14:textId="4AC2B0F6" w:rsidR="00B732ED" w:rsidRPr="006616B2" w:rsidRDefault="00B732ED" w:rsidP="007C760C">
      <w:pPr>
        <w:ind w:left="1080"/>
        <w:jc w:val="both"/>
        <w:rPr>
          <w:rFonts w:ascii="Arial" w:hAnsi="Arial" w:cs="Arial"/>
          <w:sz w:val="20"/>
          <w:szCs w:val="20"/>
          <w:u w:val="single"/>
        </w:rPr>
      </w:pPr>
      <w:r w:rsidRPr="006616B2">
        <w:rPr>
          <w:rFonts w:ascii="Arial" w:hAnsi="Arial" w:cs="Arial"/>
          <w:sz w:val="20"/>
          <w:szCs w:val="20"/>
          <w:u w:val="single"/>
        </w:rPr>
        <w:t>“</w:t>
      </w:r>
      <w:r w:rsidRPr="006616B2">
        <w:rPr>
          <w:rFonts w:ascii="Arial" w:hAnsi="Arial" w:cs="Arial"/>
          <w:b/>
          <w:bCs/>
          <w:sz w:val="20"/>
          <w:szCs w:val="20"/>
          <w:u w:val="single"/>
        </w:rPr>
        <w:t>Custom Contribution Rate</w:t>
      </w:r>
      <w:r w:rsidRPr="006616B2">
        <w:rPr>
          <w:rFonts w:ascii="Arial" w:hAnsi="Arial" w:cs="Arial"/>
          <w:sz w:val="20"/>
          <w:szCs w:val="20"/>
          <w:u w:val="single"/>
        </w:rPr>
        <w:t xml:space="preserve">” means </w:t>
      </w:r>
      <w:r w:rsidR="00575AB4" w:rsidRPr="006616B2">
        <w:rPr>
          <w:rFonts w:ascii="Arial" w:hAnsi="Arial" w:cs="Arial"/>
          <w:sz w:val="20"/>
          <w:szCs w:val="20"/>
          <w:u w:val="single"/>
        </w:rPr>
        <w:t>a</w:t>
      </w:r>
      <w:r w:rsidR="002E3A5C" w:rsidRPr="006616B2">
        <w:rPr>
          <w:rFonts w:ascii="Arial" w:hAnsi="Arial" w:cs="Arial"/>
          <w:sz w:val="20"/>
          <w:szCs w:val="20"/>
          <w:u w:val="single"/>
        </w:rPr>
        <w:t xml:space="preserve"> </w:t>
      </w:r>
      <w:r w:rsidRPr="006616B2">
        <w:rPr>
          <w:rFonts w:ascii="Arial" w:hAnsi="Arial" w:cs="Arial"/>
          <w:sz w:val="20"/>
          <w:szCs w:val="20"/>
          <w:u w:val="single"/>
        </w:rPr>
        <w:t xml:space="preserve">Contribution Rate </w:t>
      </w:r>
      <w:r w:rsidR="1D18EC3F" w:rsidRPr="006616B2">
        <w:rPr>
          <w:rFonts w:ascii="Arial" w:hAnsi="Arial" w:cs="Arial"/>
          <w:sz w:val="20"/>
          <w:szCs w:val="20"/>
          <w:u w:val="single"/>
        </w:rPr>
        <w:t xml:space="preserve">affirmatively </w:t>
      </w:r>
      <w:r w:rsidR="00373E58" w:rsidRPr="006616B2">
        <w:rPr>
          <w:rFonts w:ascii="Arial" w:hAnsi="Arial" w:cs="Arial"/>
          <w:sz w:val="20"/>
          <w:szCs w:val="20"/>
          <w:u w:val="single"/>
        </w:rPr>
        <w:t>s</w:t>
      </w:r>
      <w:r w:rsidRPr="006616B2">
        <w:rPr>
          <w:rFonts w:ascii="Arial" w:hAnsi="Arial" w:cs="Arial"/>
          <w:sz w:val="20"/>
          <w:szCs w:val="20"/>
          <w:u w:val="single"/>
        </w:rPr>
        <w:t xml:space="preserve">elected by </w:t>
      </w:r>
      <w:r w:rsidR="00987251" w:rsidRPr="006616B2">
        <w:rPr>
          <w:rFonts w:ascii="Arial" w:hAnsi="Arial" w:cs="Arial"/>
          <w:sz w:val="20"/>
          <w:szCs w:val="20"/>
          <w:u w:val="single"/>
        </w:rPr>
        <w:t>a Covered Participant</w:t>
      </w:r>
      <w:r w:rsidR="008B50C2" w:rsidRPr="006616B2">
        <w:rPr>
          <w:rFonts w:ascii="Arial" w:hAnsi="Arial" w:cs="Arial"/>
          <w:sz w:val="20"/>
          <w:szCs w:val="20"/>
          <w:u w:val="single"/>
        </w:rPr>
        <w:t xml:space="preserve">, </w:t>
      </w:r>
      <w:r w:rsidR="00B000F3" w:rsidRPr="006616B2">
        <w:rPr>
          <w:rFonts w:ascii="Arial" w:hAnsi="Arial" w:cs="Arial"/>
          <w:sz w:val="20"/>
          <w:szCs w:val="20"/>
          <w:u w:val="single"/>
        </w:rPr>
        <w:t xml:space="preserve">subject to the limitations imposed by the </w:t>
      </w:r>
      <w:r w:rsidR="00BD78EA" w:rsidRPr="006616B2">
        <w:rPr>
          <w:rFonts w:ascii="Arial" w:hAnsi="Arial" w:cs="Arial"/>
          <w:sz w:val="20"/>
          <w:szCs w:val="20"/>
          <w:u w:val="single"/>
        </w:rPr>
        <w:t>Program or applicable law</w:t>
      </w:r>
      <w:r w:rsidRPr="006616B2">
        <w:rPr>
          <w:rFonts w:ascii="Arial" w:hAnsi="Arial" w:cs="Arial"/>
          <w:sz w:val="20"/>
          <w:szCs w:val="20"/>
          <w:u w:val="single"/>
        </w:rPr>
        <w:t>.</w:t>
      </w:r>
    </w:p>
    <w:p w14:paraId="52616782" w14:textId="2C64986E" w:rsidR="00B732ED" w:rsidRPr="006616B2" w:rsidRDefault="00B732ED" w:rsidP="007C760C">
      <w:pPr>
        <w:ind w:left="1080"/>
        <w:jc w:val="both"/>
        <w:rPr>
          <w:rFonts w:ascii="Arial" w:hAnsi="Arial" w:cs="Arial"/>
          <w:sz w:val="20"/>
          <w:szCs w:val="20"/>
          <w:u w:val="single"/>
        </w:rPr>
      </w:pPr>
      <w:r w:rsidRPr="006616B2">
        <w:rPr>
          <w:rFonts w:ascii="Arial" w:hAnsi="Arial" w:cs="Arial"/>
          <w:sz w:val="20"/>
          <w:szCs w:val="20"/>
          <w:u w:val="single"/>
        </w:rPr>
        <w:t>“</w:t>
      </w:r>
      <w:r w:rsidRPr="006616B2">
        <w:rPr>
          <w:rFonts w:ascii="Arial" w:hAnsi="Arial" w:cs="Arial"/>
          <w:b/>
          <w:bCs/>
          <w:sz w:val="20"/>
          <w:szCs w:val="20"/>
          <w:u w:val="single"/>
        </w:rPr>
        <w:t>Custom Investment</w:t>
      </w:r>
      <w:r w:rsidRPr="006616B2">
        <w:rPr>
          <w:rFonts w:ascii="Arial" w:hAnsi="Arial" w:cs="Arial"/>
          <w:sz w:val="20"/>
          <w:szCs w:val="20"/>
          <w:u w:val="single"/>
        </w:rPr>
        <w:t xml:space="preserve">” means any </w:t>
      </w:r>
      <w:r w:rsidR="00AF15CC" w:rsidRPr="006616B2">
        <w:rPr>
          <w:rFonts w:ascii="Arial" w:hAnsi="Arial" w:cs="Arial"/>
          <w:sz w:val="20"/>
          <w:szCs w:val="20"/>
          <w:u w:val="single"/>
        </w:rPr>
        <w:t xml:space="preserve">investment option </w:t>
      </w:r>
      <w:r w:rsidR="005E2448" w:rsidRPr="006616B2">
        <w:rPr>
          <w:rFonts w:ascii="Arial" w:hAnsi="Arial" w:cs="Arial"/>
          <w:sz w:val="20"/>
          <w:szCs w:val="20"/>
          <w:u w:val="single"/>
        </w:rPr>
        <w:t xml:space="preserve">offered </w:t>
      </w:r>
      <w:r w:rsidR="00C165D6" w:rsidRPr="006616B2">
        <w:rPr>
          <w:rFonts w:ascii="Arial" w:hAnsi="Arial" w:cs="Arial"/>
          <w:sz w:val="20"/>
          <w:szCs w:val="20"/>
          <w:u w:val="single"/>
        </w:rPr>
        <w:t>by</w:t>
      </w:r>
      <w:r w:rsidR="005E2448" w:rsidRPr="006616B2">
        <w:rPr>
          <w:rFonts w:ascii="Arial" w:hAnsi="Arial" w:cs="Arial"/>
          <w:sz w:val="20"/>
          <w:szCs w:val="20"/>
          <w:u w:val="single"/>
        </w:rPr>
        <w:t xml:space="preserve"> the Program that is </w:t>
      </w:r>
      <w:r w:rsidR="007D2621" w:rsidRPr="006616B2">
        <w:rPr>
          <w:rFonts w:ascii="Arial" w:hAnsi="Arial" w:cs="Arial"/>
          <w:sz w:val="20"/>
          <w:szCs w:val="20"/>
          <w:u w:val="single"/>
        </w:rPr>
        <w:t xml:space="preserve">affirmatively </w:t>
      </w:r>
      <w:r w:rsidR="00373E58" w:rsidRPr="006616B2">
        <w:rPr>
          <w:rFonts w:ascii="Arial" w:hAnsi="Arial" w:cs="Arial"/>
          <w:sz w:val="20"/>
          <w:szCs w:val="20"/>
          <w:u w:val="single"/>
        </w:rPr>
        <w:t>selected by the Account Holder</w:t>
      </w:r>
      <w:r w:rsidRPr="006616B2">
        <w:rPr>
          <w:rFonts w:ascii="Arial" w:hAnsi="Arial" w:cs="Arial"/>
          <w:sz w:val="20"/>
          <w:szCs w:val="20"/>
          <w:u w:val="single"/>
        </w:rPr>
        <w:t>.</w:t>
      </w:r>
    </w:p>
    <w:p w14:paraId="6673DBAD" w14:textId="53F918E6" w:rsidR="002E0490" w:rsidRPr="006616B2" w:rsidRDefault="00CF2BA6" w:rsidP="007C760C">
      <w:pPr>
        <w:ind w:left="1080"/>
        <w:jc w:val="both"/>
        <w:rPr>
          <w:rFonts w:ascii="Arial" w:hAnsi="Arial" w:cs="Arial"/>
          <w:sz w:val="20"/>
          <w:szCs w:val="20"/>
          <w:u w:val="single"/>
        </w:rPr>
      </w:pPr>
      <w:r w:rsidRPr="006616B2">
        <w:rPr>
          <w:rFonts w:ascii="Arial" w:hAnsi="Arial" w:cs="Arial"/>
          <w:sz w:val="20"/>
          <w:szCs w:val="20"/>
          <w:u w:val="single"/>
        </w:rPr>
        <w:t>"</w:t>
      </w:r>
      <w:r w:rsidRPr="006616B2">
        <w:rPr>
          <w:rFonts w:ascii="Arial" w:hAnsi="Arial" w:cs="Arial"/>
          <w:b/>
          <w:bCs/>
          <w:sz w:val="20"/>
          <w:szCs w:val="20"/>
          <w:u w:val="single"/>
        </w:rPr>
        <w:t>Default Automatic Escalation</w:t>
      </w:r>
      <w:r w:rsidRPr="006616B2">
        <w:rPr>
          <w:rFonts w:ascii="Arial" w:hAnsi="Arial" w:cs="Arial"/>
          <w:sz w:val="20"/>
          <w:szCs w:val="20"/>
          <w:u w:val="single"/>
        </w:rPr>
        <w:t xml:space="preserve">" </w:t>
      </w:r>
      <w:r w:rsidR="00D77508" w:rsidRPr="006616B2">
        <w:rPr>
          <w:rFonts w:ascii="Arial" w:hAnsi="Arial" w:cs="Arial"/>
          <w:sz w:val="20"/>
          <w:szCs w:val="20"/>
          <w:u w:val="single"/>
        </w:rPr>
        <w:t xml:space="preserve">means </w:t>
      </w:r>
      <w:r w:rsidR="004C2326" w:rsidRPr="006616B2">
        <w:rPr>
          <w:rFonts w:ascii="Arial" w:hAnsi="Arial" w:cs="Arial"/>
          <w:sz w:val="20"/>
          <w:szCs w:val="20"/>
          <w:u w:val="single"/>
        </w:rPr>
        <w:t>a</w:t>
      </w:r>
      <w:r w:rsidR="00D77508" w:rsidRPr="006616B2">
        <w:rPr>
          <w:rFonts w:ascii="Arial" w:hAnsi="Arial" w:cs="Arial"/>
          <w:sz w:val="20"/>
          <w:szCs w:val="20"/>
          <w:u w:val="single"/>
        </w:rPr>
        <w:t xml:space="preserve"> 1 percentage point annual increase in a Covered Participant’s Contribution Rate at the beginning of each subsequent calendar year, </w:t>
      </w:r>
      <w:r w:rsidR="002E0490" w:rsidRPr="006616B2">
        <w:rPr>
          <w:rFonts w:ascii="Arial" w:hAnsi="Arial" w:cs="Arial"/>
          <w:sz w:val="20"/>
          <w:szCs w:val="20"/>
          <w:u w:val="single"/>
        </w:rPr>
        <w:t>up to a maximum of 10</w:t>
      </w:r>
      <w:r w:rsidR="00751F14">
        <w:rPr>
          <w:rFonts w:ascii="Arial" w:hAnsi="Arial" w:cs="Arial"/>
          <w:sz w:val="20"/>
          <w:szCs w:val="20"/>
          <w:u w:val="single"/>
        </w:rPr>
        <w:t>%</w:t>
      </w:r>
      <w:r w:rsidR="00BF402F" w:rsidRPr="006616B2">
        <w:rPr>
          <w:rFonts w:ascii="Arial" w:hAnsi="Arial" w:cs="Arial"/>
          <w:sz w:val="20"/>
          <w:szCs w:val="20"/>
          <w:u w:val="single"/>
        </w:rPr>
        <w:t xml:space="preserve"> </w:t>
      </w:r>
      <w:r w:rsidR="002E0490" w:rsidRPr="006616B2">
        <w:rPr>
          <w:rFonts w:ascii="Arial" w:hAnsi="Arial" w:cs="Arial"/>
          <w:sz w:val="20"/>
          <w:szCs w:val="20"/>
          <w:u w:val="single"/>
        </w:rPr>
        <w:t xml:space="preserve">of the Covered Participant’s </w:t>
      </w:r>
      <w:r w:rsidR="00587305">
        <w:rPr>
          <w:rFonts w:ascii="Arial" w:hAnsi="Arial" w:cs="Arial"/>
          <w:sz w:val="20"/>
          <w:szCs w:val="20"/>
          <w:u w:val="single"/>
        </w:rPr>
        <w:t>W</w:t>
      </w:r>
      <w:r w:rsidR="002E0490" w:rsidRPr="006616B2">
        <w:rPr>
          <w:rFonts w:ascii="Arial" w:hAnsi="Arial" w:cs="Arial"/>
          <w:sz w:val="20"/>
          <w:szCs w:val="20"/>
          <w:u w:val="single"/>
        </w:rPr>
        <w:t>ages.</w:t>
      </w:r>
    </w:p>
    <w:p w14:paraId="2C8ED41E" w14:textId="771E4CA3" w:rsidR="002B62D0" w:rsidRPr="006616B2" w:rsidRDefault="00B732ED" w:rsidP="007C760C">
      <w:pPr>
        <w:ind w:left="1080"/>
        <w:jc w:val="both"/>
        <w:rPr>
          <w:rFonts w:ascii="Arial" w:hAnsi="Arial" w:cs="Arial"/>
          <w:sz w:val="20"/>
          <w:szCs w:val="20"/>
          <w:u w:val="single"/>
        </w:rPr>
      </w:pPr>
      <w:r w:rsidRPr="006616B2">
        <w:rPr>
          <w:rFonts w:ascii="Arial" w:hAnsi="Arial" w:cs="Arial"/>
          <w:sz w:val="20"/>
          <w:szCs w:val="20"/>
          <w:u w:val="single"/>
        </w:rPr>
        <w:t>“</w:t>
      </w:r>
      <w:r w:rsidRPr="006616B2">
        <w:rPr>
          <w:rFonts w:ascii="Arial" w:hAnsi="Arial" w:cs="Arial"/>
          <w:b/>
          <w:bCs/>
          <w:sz w:val="20"/>
          <w:szCs w:val="20"/>
          <w:u w:val="single"/>
        </w:rPr>
        <w:t>Default Contribution Rate</w:t>
      </w:r>
      <w:r w:rsidRPr="006616B2">
        <w:rPr>
          <w:rFonts w:ascii="Arial" w:hAnsi="Arial" w:cs="Arial"/>
          <w:sz w:val="20"/>
          <w:szCs w:val="20"/>
          <w:u w:val="single"/>
        </w:rPr>
        <w:t xml:space="preserve">” </w:t>
      </w:r>
      <w:r w:rsidR="00C844B6" w:rsidRPr="006616B2">
        <w:rPr>
          <w:rFonts w:ascii="Arial" w:hAnsi="Arial" w:cs="Arial"/>
          <w:sz w:val="20"/>
          <w:szCs w:val="20"/>
          <w:u w:val="single"/>
        </w:rPr>
        <w:t>means</w:t>
      </w:r>
      <w:r w:rsidR="002B62D0" w:rsidRPr="006616B2">
        <w:rPr>
          <w:rFonts w:ascii="Arial" w:hAnsi="Arial" w:cs="Arial"/>
          <w:sz w:val="20"/>
          <w:szCs w:val="20"/>
          <w:u w:val="single"/>
        </w:rPr>
        <w:t xml:space="preserve"> 5</w:t>
      </w:r>
      <w:r w:rsidR="00751F14">
        <w:rPr>
          <w:rFonts w:ascii="Arial" w:hAnsi="Arial" w:cs="Arial"/>
          <w:sz w:val="20"/>
          <w:szCs w:val="20"/>
          <w:u w:val="single"/>
        </w:rPr>
        <w:t>%</w:t>
      </w:r>
      <w:r w:rsidR="002B62D0" w:rsidRPr="006616B2">
        <w:rPr>
          <w:rFonts w:ascii="Arial" w:hAnsi="Arial" w:cs="Arial"/>
          <w:sz w:val="20"/>
          <w:szCs w:val="20"/>
          <w:u w:val="single"/>
        </w:rPr>
        <w:t xml:space="preserve"> of a Covered Participant’s Wages.</w:t>
      </w:r>
    </w:p>
    <w:p w14:paraId="3210E7F0" w14:textId="37A72F80" w:rsidR="00B732ED" w:rsidRPr="006616B2" w:rsidRDefault="00B732ED" w:rsidP="007C760C">
      <w:pPr>
        <w:ind w:left="1080"/>
        <w:jc w:val="both"/>
        <w:rPr>
          <w:rFonts w:ascii="Arial" w:hAnsi="Arial" w:cs="Arial"/>
          <w:sz w:val="20"/>
          <w:szCs w:val="20"/>
          <w:u w:val="single"/>
        </w:rPr>
      </w:pPr>
      <w:r w:rsidRPr="006616B2">
        <w:rPr>
          <w:rFonts w:ascii="Arial" w:hAnsi="Arial" w:cs="Arial"/>
          <w:sz w:val="20"/>
          <w:szCs w:val="20"/>
          <w:u w:val="single"/>
        </w:rPr>
        <w:t>“</w:t>
      </w:r>
      <w:r w:rsidRPr="006616B2">
        <w:rPr>
          <w:rFonts w:ascii="Arial" w:hAnsi="Arial" w:cs="Arial"/>
          <w:b/>
          <w:bCs/>
          <w:sz w:val="20"/>
          <w:szCs w:val="20"/>
          <w:u w:val="single"/>
        </w:rPr>
        <w:t>Default Investment Option</w:t>
      </w:r>
      <w:r w:rsidRPr="006616B2">
        <w:rPr>
          <w:rFonts w:ascii="Arial" w:hAnsi="Arial" w:cs="Arial"/>
          <w:sz w:val="20"/>
          <w:szCs w:val="20"/>
          <w:u w:val="single"/>
        </w:rPr>
        <w:t xml:space="preserve">” means the </w:t>
      </w:r>
      <w:r w:rsidR="00311750" w:rsidRPr="006616B2">
        <w:rPr>
          <w:rFonts w:ascii="Arial" w:hAnsi="Arial" w:cs="Arial"/>
          <w:sz w:val="20"/>
          <w:szCs w:val="20"/>
          <w:u w:val="single"/>
        </w:rPr>
        <w:t xml:space="preserve">investment </w:t>
      </w:r>
      <w:r w:rsidR="00450B3B" w:rsidRPr="006616B2">
        <w:rPr>
          <w:rFonts w:ascii="Arial" w:hAnsi="Arial" w:cs="Arial"/>
          <w:sz w:val="20"/>
          <w:szCs w:val="20"/>
          <w:u w:val="single"/>
        </w:rPr>
        <w:t xml:space="preserve">option identified by the Program </w:t>
      </w:r>
      <w:r w:rsidR="00311750" w:rsidRPr="006616B2">
        <w:rPr>
          <w:rFonts w:ascii="Arial" w:hAnsi="Arial" w:cs="Arial"/>
          <w:sz w:val="20"/>
          <w:szCs w:val="20"/>
          <w:u w:val="single"/>
        </w:rPr>
        <w:t xml:space="preserve">that </w:t>
      </w:r>
      <w:r w:rsidR="006C4DAC" w:rsidRPr="006616B2">
        <w:rPr>
          <w:rFonts w:ascii="Arial" w:hAnsi="Arial" w:cs="Arial"/>
          <w:sz w:val="20"/>
          <w:szCs w:val="20"/>
          <w:u w:val="single"/>
        </w:rPr>
        <w:t xml:space="preserve">will </w:t>
      </w:r>
      <w:r w:rsidR="004C534E" w:rsidRPr="006616B2">
        <w:rPr>
          <w:rFonts w:ascii="Arial" w:hAnsi="Arial" w:cs="Arial"/>
          <w:sz w:val="20"/>
          <w:szCs w:val="20"/>
          <w:u w:val="single"/>
        </w:rPr>
        <w:t xml:space="preserve">receive </w:t>
      </w:r>
      <w:r w:rsidR="007D43F4" w:rsidRPr="006616B2">
        <w:rPr>
          <w:rFonts w:ascii="Arial" w:hAnsi="Arial" w:cs="Arial"/>
          <w:sz w:val="20"/>
          <w:szCs w:val="20"/>
          <w:u w:val="single"/>
        </w:rPr>
        <w:t>C</w:t>
      </w:r>
      <w:r w:rsidR="006C4DAC" w:rsidRPr="006616B2">
        <w:rPr>
          <w:rFonts w:ascii="Arial" w:hAnsi="Arial" w:cs="Arial"/>
          <w:sz w:val="20"/>
          <w:szCs w:val="20"/>
          <w:u w:val="single"/>
        </w:rPr>
        <w:t xml:space="preserve">ontributions in the absence </w:t>
      </w:r>
      <w:r w:rsidR="00721279" w:rsidRPr="006616B2">
        <w:rPr>
          <w:rFonts w:ascii="Arial" w:hAnsi="Arial" w:cs="Arial"/>
          <w:sz w:val="20"/>
          <w:szCs w:val="20"/>
          <w:u w:val="single"/>
        </w:rPr>
        <w:t xml:space="preserve">of </w:t>
      </w:r>
      <w:r w:rsidR="00B44C2D" w:rsidRPr="006616B2">
        <w:rPr>
          <w:rFonts w:ascii="Arial" w:hAnsi="Arial" w:cs="Arial"/>
          <w:sz w:val="20"/>
          <w:szCs w:val="20"/>
          <w:u w:val="single"/>
        </w:rPr>
        <w:t>an affirmative selection of a Custom Investment</w:t>
      </w:r>
      <w:r w:rsidRPr="006616B2">
        <w:rPr>
          <w:rFonts w:ascii="Arial" w:hAnsi="Arial" w:cs="Arial"/>
          <w:sz w:val="20"/>
          <w:szCs w:val="20"/>
          <w:u w:val="single"/>
        </w:rPr>
        <w:t>.</w:t>
      </w:r>
    </w:p>
    <w:p w14:paraId="4C089078" w14:textId="06FE6483" w:rsidR="00D42BF6" w:rsidRPr="006616B2" w:rsidRDefault="00D42BF6" w:rsidP="007C760C">
      <w:pPr>
        <w:ind w:left="1080"/>
        <w:jc w:val="both"/>
        <w:rPr>
          <w:rFonts w:ascii="Arial" w:hAnsi="Arial" w:cs="Arial"/>
          <w:sz w:val="20"/>
          <w:szCs w:val="20"/>
          <w:u w:val="single"/>
        </w:rPr>
      </w:pPr>
      <w:r w:rsidRPr="006616B2">
        <w:rPr>
          <w:rFonts w:ascii="Arial" w:hAnsi="Arial" w:cs="Arial"/>
          <w:sz w:val="20"/>
          <w:szCs w:val="20"/>
          <w:u w:val="single"/>
        </w:rPr>
        <w:t>“</w:t>
      </w:r>
      <w:r w:rsidRPr="006616B2">
        <w:rPr>
          <w:rFonts w:ascii="Arial" w:hAnsi="Arial" w:cs="Arial"/>
          <w:b/>
          <w:bCs/>
          <w:sz w:val="20"/>
          <w:szCs w:val="20"/>
          <w:u w:val="single"/>
        </w:rPr>
        <w:t>Employee Information</w:t>
      </w:r>
      <w:r w:rsidRPr="006616B2">
        <w:rPr>
          <w:rFonts w:ascii="Arial" w:hAnsi="Arial" w:cs="Arial"/>
          <w:sz w:val="20"/>
          <w:szCs w:val="20"/>
          <w:u w:val="single"/>
        </w:rPr>
        <w:t xml:space="preserve">” means the information relating to Covered Employees that </w:t>
      </w:r>
      <w:r w:rsidR="0008149F" w:rsidRPr="006616B2">
        <w:rPr>
          <w:rFonts w:ascii="Arial" w:hAnsi="Arial" w:cs="Arial"/>
          <w:sz w:val="20"/>
          <w:szCs w:val="20"/>
          <w:u w:val="single"/>
        </w:rPr>
        <w:t>a</w:t>
      </w:r>
      <w:r w:rsidRPr="006616B2">
        <w:rPr>
          <w:rFonts w:ascii="Arial" w:hAnsi="Arial" w:cs="Arial"/>
          <w:sz w:val="20"/>
          <w:szCs w:val="20"/>
          <w:u w:val="single"/>
        </w:rPr>
        <w:t xml:space="preserve"> Covered Employer is required to provide to the Program Administrator</w:t>
      </w:r>
      <w:r w:rsidR="0020694F" w:rsidRPr="006616B2">
        <w:rPr>
          <w:rFonts w:ascii="Arial" w:hAnsi="Arial" w:cs="Arial"/>
          <w:sz w:val="20"/>
          <w:szCs w:val="20"/>
          <w:u w:val="single"/>
        </w:rPr>
        <w:t xml:space="preserve"> to complete Registration</w:t>
      </w:r>
      <w:r w:rsidR="00D90715" w:rsidRPr="006616B2">
        <w:rPr>
          <w:rFonts w:ascii="Arial" w:hAnsi="Arial" w:cs="Arial"/>
          <w:sz w:val="20"/>
          <w:szCs w:val="20"/>
          <w:u w:val="single"/>
        </w:rPr>
        <w:t>.</w:t>
      </w:r>
    </w:p>
    <w:p w14:paraId="59FCD41D" w14:textId="39F3D4E3" w:rsidR="00B732ED" w:rsidRPr="006616B2" w:rsidRDefault="00B732ED" w:rsidP="007C760C">
      <w:pPr>
        <w:ind w:left="1080"/>
        <w:jc w:val="both"/>
        <w:rPr>
          <w:rFonts w:ascii="Arial" w:hAnsi="Arial" w:cs="Arial"/>
          <w:sz w:val="20"/>
          <w:szCs w:val="20"/>
          <w:u w:val="single"/>
        </w:rPr>
      </w:pPr>
      <w:r w:rsidRPr="006616B2">
        <w:rPr>
          <w:rFonts w:ascii="Arial" w:hAnsi="Arial" w:cs="Arial"/>
          <w:sz w:val="20"/>
          <w:szCs w:val="20"/>
          <w:u w:val="single"/>
        </w:rPr>
        <w:t>“</w:t>
      </w:r>
      <w:r w:rsidRPr="006616B2">
        <w:rPr>
          <w:rFonts w:ascii="Arial" w:hAnsi="Arial" w:cs="Arial"/>
          <w:b/>
          <w:bCs/>
          <w:sz w:val="20"/>
          <w:szCs w:val="20"/>
          <w:u w:val="single"/>
        </w:rPr>
        <w:t>Employee Leasing Company</w:t>
      </w:r>
      <w:r w:rsidRPr="006616B2">
        <w:rPr>
          <w:rFonts w:ascii="Arial" w:hAnsi="Arial" w:cs="Arial"/>
          <w:sz w:val="20"/>
          <w:szCs w:val="20"/>
          <w:u w:val="single"/>
        </w:rPr>
        <w:t>” means a</w:t>
      </w:r>
      <w:r w:rsidR="005134C3" w:rsidRPr="006616B2">
        <w:rPr>
          <w:rFonts w:ascii="Arial" w:hAnsi="Arial" w:cs="Arial"/>
          <w:sz w:val="20"/>
          <w:szCs w:val="20"/>
          <w:u w:val="single"/>
        </w:rPr>
        <w:t xml:space="preserve">n employee leasing company, a </w:t>
      </w:r>
      <w:r w:rsidR="00D20DFB" w:rsidRPr="006616B2">
        <w:rPr>
          <w:rFonts w:ascii="Arial" w:hAnsi="Arial" w:cs="Arial"/>
          <w:color w:val="3D3D3D"/>
          <w:sz w:val="20"/>
          <w:szCs w:val="20"/>
          <w:u w:val="single"/>
          <w:shd w:val="clear" w:color="auto" w:fill="FFFFFF"/>
        </w:rPr>
        <w:t>professional employment organization</w:t>
      </w:r>
      <w:r w:rsidR="005F1F5C" w:rsidRPr="006616B2">
        <w:rPr>
          <w:rFonts w:ascii="Arial" w:hAnsi="Arial" w:cs="Arial"/>
          <w:color w:val="3D3D3D"/>
          <w:sz w:val="20"/>
          <w:szCs w:val="20"/>
          <w:u w:val="single"/>
          <w:shd w:val="clear" w:color="auto" w:fill="FFFFFF"/>
        </w:rPr>
        <w:t>,</w:t>
      </w:r>
      <w:r w:rsidR="00D20DFB" w:rsidRPr="006616B2">
        <w:rPr>
          <w:rFonts w:ascii="Arial" w:hAnsi="Arial" w:cs="Arial"/>
          <w:color w:val="3D3D3D"/>
          <w:sz w:val="20"/>
          <w:szCs w:val="20"/>
          <w:u w:val="single"/>
          <w:shd w:val="clear" w:color="auto" w:fill="FFFFFF"/>
        </w:rPr>
        <w:t xml:space="preserve"> </w:t>
      </w:r>
      <w:r w:rsidR="006266B5" w:rsidRPr="006616B2">
        <w:rPr>
          <w:rFonts w:ascii="Arial" w:hAnsi="Arial" w:cs="Arial"/>
          <w:color w:val="3D3D3D"/>
          <w:sz w:val="20"/>
          <w:szCs w:val="20"/>
          <w:u w:val="single"/>
          <w:shd w:val="clear" w:color="auto" w:fill="FFFFFF"/>
        </w:rPr>
        <w:t xml:space="preserve">an </w:t>
      </w:r>
      <w:r w:rsidR="000B3670" w:rsidRPr="006616B2">
        <w:rPr>
          <w:rFonts w:ascii="Arial" w:hAnsi="Arial" w:cs="Arial"/>
          <w:color w:val="3D3D3D"/>
          <w:sz w:val="20"/>
          <w:szCs w:val="20"/>
          <w:u w:val="single"/>
          <w:shd w:val="clear" w:color="auto" w:fill="FFFFFF"/>
        </w:rPr>
        <w:t>employer of record service</w:t>
      </w:r>
      <w:r w:rsidR="00B5410E" w:rsidRPr="006616B2">
        <w:rPr>
          <w:rFonts w:ascii="Arial" w:hAnsi="Arial" w:cs="Arial"/>
          <w:color w:val="3D3D3D"/>
          <w:sz w:val="20"/>
          <w:szCs w:val="20"/>
          <w:u w:val="single"/>
          <w:shd w:val="clear" w:color="auto" w:fill="FFFFFF"/>
        </w:rPr>
        <w:t xml:space="preserve">, </w:t>
      </w:r>
      <w:r w:rsidR="00D20DFB" w:rsidRPr="006616B2">
        <w:rPr>
          <w:rFonts w:ascii="Arial" w:hAnsi="Arial" w:cs="Arial"/>
          <w:color w:val="3D3D3D"/>
          <w:sz w:val="20"/>
          <w:szCs w:val="20"/>
          <w:u w:val="single"/>
          <w:shd w:val="clear" w:color="auto" w:fill="FFFFFF"/>
        </w:rPr>
        <w:t>or any similar entity</w:t>
      </w:r>
      <w:r w:rsidR="002B7623" w:rsidRPr="006616B2">
        <w:rPr>
          <w:rFonts w:ascii="Arial" w:hAnsi="Arial" w:cs="Arial"/>
          <w:sz w:val="20"/>
          <w:szCs w:val="20"/>
          <w:u w:val="single"/>
        </w:rPr>
        <w:t xml:space="preserve"> that</w:t>
      </w:r>
      <w:r w:rsidR="00D8600F" w:rsidRPr="006616B2">
        <w:rPr>
          <w:rFonts w:ascii="Arial" w:hAnsi="Arial" w:cs="Arial"/>
          <w:sz w:val="20"/>
          <w:szCs w:val="20"/>
          <w:u w:val="single"/>
        </w:rPr>
        <w:t xml:space="preserve"> </w:t>
      </w:r>
      <w:r w:rsidRPr="006616B2">
        <w:rPr>
          <w:rFonts w:ascii="Arial" w:hAnsi="Arial" w:cs="Arial"/>
          <w:sz w:val="20"/>
          <w:szCs w:val="20"/>
          <w:u w:val="single"/>
        </w:rPr>
        <w:t>provide</w:t>
      </w:r>
      <w:r w:rsidR="00D8600F" w:rsidRPr="006616B2">
        <w:rPr>
          <w:rFonts w:ascii="Arial" w:hAnsi="Arial" w:cs="Arial"/>
          <w:sz w:val="20"/>
          <w:szCs w:val="20"/>
          <w:u w:val="single"/>
        </w:rPr>
        <w:t>s</w:t>
      </w:r>
      <w:r w:rsidR="00EE47EE" w:rsidRPr="006616B2">
        <w:rPr>
          <w:rFonts w:ascii="Arial" w:hAnsi="Arial" w:cs="Arial"/>
          <w:sz w:val="20"/>
          <w:szCs w:val="20"/>
          <w:u w:val="single"/>
        </w:rPr>
        <w:t xml:space="preserve"> </w:t>
      </w:r>
      <w:r w:rsidR="0095124A" w:rsidRPr="006616B2">
        <w:rPr>
          <w:rFonts w:ascii="Arial" w:hAnsi="Arial" w:cs="Arial"/>
          <w:sz w:val="20"/>
          <w:szCs w:val="20"/>
          <w:u w:val="single"/>
        </w:rPr>
        <w:t xml:space="preserve">employee-related </w:t>
      </w:r>
      <w:r w:rsidR="0052511B" w:rsidRPr="006616B2">
        <w:rPr>
          <w:rFonts w:ascii="Arial" w:hAnsi="Arial" w:cs="Arial"/>
          <w:sz w:val="20"/>
          <w:szCs w:val="20"/>
          <w:u w:val="single"/>
        </w:rPr>
        <w:t xml:space="preserve">services or </w:t>
      </w:r>
      <w:r w:rsidR="00EE47EE" w:rsidRPr="006616B2">
        <w:rPr>
          <w:rFonts w:ascii="Arial" w:hAnsi="Arial" w:cs="Arial"/>
          <w:sz w:val="20"/>
          <w:szCs w:val="20"/>
          <w:u w:val="single"/>
        </w:rPr>
        <w:t xml:space="preserve">workers by contract and for a fee to </w:t>
      </w:r>
      <w:r w:rsidR="008445C1" w:rsidRPr="006616B2">
        <w:rPr>
          <w:rFonts w:ascii="Arial" w:hAnsi="Arial" w:cs="Arial"/>
          <w:sz w:val="20"/>
          <w:szCs w:val="20"/>
          <w:u w:val="single"/>
        </w:rPr>
        <w:t>a Covered Employer</w:t>
      </w:r>
      <w:r w:rsidRPr="006616B2">
        <w:rPr>
          <w:rFonts w:ascii="Arial" w:hAnsi="Arial" w:cs="Arial"/>
          <w:sz w:val="20"/>
          <w:szCs w:val="20"/>
          <w:u w:val="single"/>
        </w:rPr>
        <w:t>.</w:t>
      </w:r>
    </w:p>
    <w:p w14:paraId="63BA7AE7" w14:textId="54FFB895" w:rsidR="00D17078" w:rsidRPr="006616B2" w:rsidRDefault="00DB04CF" w:rsidP="007C760C">
      <w:pPr>
        <w:ind w:left="1080"/>
        <w:jc w:val="both"/>
        <w:rPr>
          <w:rFonts w:ascii="Arial" w:hAnsi="Arial" w:cs="Arial"/>
          <w:sz w:val="20"/>
          <w:szCs w:val="20"/>
          <w:u w:val="single"/>
          <w:shd w:val="clear" w:color="auto" w:fill="FFFFFF"/>
        </w:rPr>
      </w:pPr>
      <w:r w:rsidRPr="006616B2">
        <w:rPr>
          <w:rFonts w:ascii="Arial" w:hAnsi="Arial" w:cs="Arial"/>
          <w:sz w:val="20"/>
          <w:szCs w:val="20"/>
          <w:u w:val="single"/>
        </w:rPr>
        <w:t>“</w:t>
      </w:r>
      <w:r w:rsidRPr="006616B2">
        <w:rPr>
          <w:rFonts w:ascii="Arial" w:hAnsi="Arial" w:cs="Arial"/>
          <w:b/>
          <w:bCs/>
          <w:sz w:val="20"/>
          <w:szCs w:val="20"/>
          <w:u w:val="single"/>
        </w:rPr>
        <w:t>Employer</w:t>
      </w:r>
      <w:r w:rsidRPr="006616B2">
        <w:rPr>
          <w:rFonts w:ascii="Arial" w:hAnsi="Arial" w:cs="Arial"/>
          <w:sz w:val="20"/>
          <w:szCs w:val="20"/>
          <w:u w:val="single"/>
        </w:rPr>
        <w:t xml:space="preserve">” means any </w:t>
      </w:r>
      <w:r w:rsidRPr="006616B2">
        <w:rPr>
          <w:rFonts w:ascii="Arial" w:hAnsi="Arial" w:cs="Arial"/>
          <w:sz w:val="20"/>
          <w:szCs w:val="20"/>
          <w:u w:val="single"/>
          <w:shd w:val="clear" w:color="auto" w:fill="FFFFFF"/>
        </w:rPr>
        <w:t>means any person, partnership, limited liability company, corporation, or other entity engaged in a business, industry, profession, trade, or other enterprise in the State, including a non-profit entity.</w:t>
      </w:r>
    </w:p>
    <w:p w14:paraId="7C9C749C" w14:textId="6654F150" w:rsidR="00DB04CF" w:rsidRPr="006616B2" w:rsidRDefault="00DB04CF" w:rsidP="007C760C">
      <w:pPr>
        <w:ind w:left="1080"/>
        <w:jc w:val="both"/>
        <w:rPr>
          <w:rFonts w:ascii="Arial" w:hAnsi="Arial" w:cs="Arial"/>
          <w:sz w:val="20"/>
          <w:szCs w:val="20"/>
          <w:u w:val="single"/>
        </w:rPr>
      </w:pPr>
      <w:r w:rsidRPr="006616B2">
        <w:rPr>
          <w:rFonts w:ascii="Arial" w:hAnsi="Arial" w:cs="Arial"/>
          <w:sz w:val="20"/>
          <w:szCs w:val="20"/>
          <w:u w:val="single"/>
        </w:rPr>
        <w:t>“</w:t>
      </w:r>
      <w:r w:rsidRPr="006616B2">
        <w:rPr>
          <w:rFonts w:ascii="Arial" w:hAnsi="Arial" w:cs="Arial"/>
          <w:b/>
          <w:bCs/>
          <w:sz w:val="20"/>
          <w:szCs w:val="20"/>
          <w:u w:val="single"/>
        </w:rPr>
        <w:t>Employer Certification</w:t>
      </w:r>
      <w:r w:rsidRPr="006616B2">
        <w:rPr>
          <w:rFonts w:ascii="Arial" w:hAnsi="Arial" w:cs="Arial"/>
          <w:sz w:val="20"/>
          <w:szCs w:val="20"/>
          <w:u w:val="single"/>
        </w:rPr>
        <w:t xml:space="preserve">” means the certification submitted by an </w:t>
      </w:r>
      <w:r w:rsidR="00DB01DF" w:rsidRPr="006616B2">
        <w:rPr>
          <w:rFonts w:ascii="Arial" w:hAnsi="Arial" w:cs="Arial"/>
          <w:sz w:val="20"/>
          <w:szCs w:val="20"/>
          <w:u w:val="single"/>
        </w:rPr>
        <w:t>E</w:t>
      </w:r>
      <w:r w:rsidRPr="006616B2">
        <w:rPr>
          <w:rFonts w:ascii="Arial" w:hAnsi="Arial" w:cs="Arial"/>
          <w:sz w:val="20"/>
          <w:szCs w:val="20"/>
          <w:u w:val="single"/>
        </w:rPr>
        <w:t xml:space="preserve">mployer to the Program Administrator </w:t>
      </w:r>
      <w:r w:rsidR="001A4C68" w:rsidRPr="006616B2">
        <w:rPr>
          <w:rFonts w:ascii="Arial" w:hAnsi="Arial" w:cs="Arial"/>
          <w:sz w:val="20"/>
          <w:szCs w:val="20"/>
          <w:u w:val="single"/>
        </w:rPr>
        <w:t xml:space="preserve">certifying </w:t>
      </w:r>
      <w:r w:rsidRPr="006616B2">
        <w:rPr>
          <w:rFonts w:ascii="Arial" w:hAnsi="Arial" w:cs="Arial"/>
          <w:sz w:val="20"/>
          <w:szCs w:val="20"/>
          <w:u w:val="single"/>
        </w:rPr>
        <w:t xml:space="preserve">that said </w:t>
      </w:r>
      <w:r w:rsidR="00DB01DF" w:rsidRPr="006616B2">
        <w:rPr>
          <w:rFonts w:ascii="Arial" w:hAnsi="Arial" w:cs="Arial"/>
          <w:sz w:val="20"/>
          <w:szCs w:val="20"/>
          <w:u w:val="single"/>
        </w:rPr>
        <w:t>E</w:t>
      </w:r>
      <w:r w:rsidRPr="006616B2">
        <w:rPr>
          <w:rFonts w:ascii="Arial" w:hAnsi="Arial" w:cs="Arial"/>
          <w:sz w:val="20"/>
          <w:szCs w:val="20"/>
          <w:u w:val="single"/>
        </w:rPr>
        <w:t>mployer does not meet the definition of a Covered Employer.</w:t>
      </w:r>
    </w:p>
    <w:p w14:paraId="65C8B898" w14:textId="46CF95EB" w:rsidR="00B679A4" w:rsidRPr="006616B2" w:rsidRDefault="00B679A4" w:rsidP="007C760C">
      <w:pPr>
        <w:ind w:left="1080"/>
        <w:jc w:val="both"/>
        <w:rPr>
          <w:rFonts w:ascii="Arial" w:hAnsi="Arial" w:cs="Arial"/>
          <w:sz w:val="20"/>
          <w:szCs w:val="20"/>
          <w:u w:val="single"/>
        </w:rPr>
      </w:pPr>
      <w:r w:rsidRPr="006616B2">
        <w:rPr>
          <w:rFonts w:ascii="Arial" w:hAnsi="Arial" w:cs="Arial"/>
          <w:sz w:val="20"/>
          <w:szCs w:val="20"/>
          <w:u w:val="single"/>
        </w:rPr>
        <w:t>“</w:t>
      </w:r>
      <w:r w:rsidRPr="006616B2">
        <w:rPr>
          <w:rFonts w:ascii="Arial" w:hAnsi="Arial" w:cs="Arial"/>
          <w:b/>
          <w:bCs/>
          <w:sz w:val="20"/>
          <w:szCs w:val="20"/>
          <w:u w:val="single"/>
        </w:rPr>
        <w:t>Employer Information</w:t>
      </w:r>
      <w:r w:rsidRPr="006616B2">
        <w:rPr>
          <w:rFonts w:ascii="Arial" w:hAnsi="Arial" w:cs="Arial"/>
          <w:sz w:val="20"/>
          <w:szCs w:val="20"/>
          <w:u w:val="single"/>
        </w:rPr>
        <w:t>” means the information relating to a Covered Employer’s business that the Covered Employer is required to provide to the Program Administrator</w:t>
      </w:r>
      <w:r w:rsidR="00D17078" w:rsidRPr="006616B2">
        <w:rPr>
          <w:rFonts w:ascii="Arial" w:hAnsi="Arial" w:cs="Arial"/>
          <w:sz w:val="20"/>
          <w:szCs w:val="20"/>
          <w:u w:val="single"/>
        </w:rPr>
        <w:t xml:space="preserve"> as part of Registration.</w:t>
      </w:r>
    </w:p>
    <w:p w14:paraId="536254CB" w14:textId="429C979B" w:rsidR="00B732ED" w:rsidRPr="006616B2" w:rsidRDefault="00B732ED" w:rsidP="007C760C">
      <w:pPr>
        <w:ind w:left="1080"/>
        <w:jc w:val="both"/>
        <w:rPr>
          <w:rFonts w:ascii="Arial" w:hAnsi="Arial" w:cs="Arial"/>
          <w:sz w:val="20"/>
          <w:szCs w:val="20"/>
          <w:u w:val="single"/>
        </w:rPr>
      </w:pPr>
      <w:r w:rsidRPr="006616B2">
        <w:rPr>
          <w:rFonts w:ascii="Arial" w:hAnsi="Arial" w:cs="Arial"/>
          <w:sz w:val="20"/>
          <w:szCs w:val="20"/>
          <w:u w:val="single"/>
        </w:rPr>
        <w:t>“</w:t>
      </w:r>
      <w:r w:rsidRPr="006616B2">
        <w:rPr>
          <w:rFonts w:ascii="Arial" w:hAnsi="Arial" w:cs="Arial"/>
          <w:b/>
          <w:bCs/>
          <w:sz w:val="20"/>
          <w:szCs w:val="20"/>
          <w:u w:val="single"/>
        </w:rPr>
        <w:t>ERISA</w:t>
      </w:r>
      <w:r w:rsidRPr="006616B2">
        <w:rPr>
          <w:rFonts w:ascii="Arial" w:hAnsi="Arial" w:cs="Arial"/>
          <w:sz w:val="20"/>
          <w:szCs w:val="20"/>
          <w:u w:val="single"/>
        </w:rPr>
        <w:t xml:space="preserve">” </w:t>
      </w:r>
      <w:r w:rsidR="007A2E1D" w:rsidRPr="006616B2">
        <w:rPr>
          <w:rFonts w:ascii="Arial" w:hAnsi="Arial" w:cs="Arial"/>
          <w:sz w:val="20"/>
          <w:szCs w:val="20"/>
          <w:u w:val="single"/>
        </w:rPr>
        <w:t xml:space="preserve">has the meaning set forth in 19 </w:t>
      </w:r>
      <w:r w:rsidR="007A2E1D" w:rsidRPr="006616B2">
        <w:rPr>
          <w:rFonts w:ascii="Arial" w:hAnsi="Arial" w:cs="Arial"/>
          <w:b/>
          <w:bCs/>
          <w:sz w:val="20"/>
          <w:szCs w:val="20"/>
          <w:u w:val="single"/>
        </w:rPr>
        <w:t>Del.C.</w:t>
      </w:r>
      <w:r w:rsidR="007A2E1D" w:rsidRPr="006616B2">
        <w:rPr>
          <w:rFonts w:ascii="Arial" w:hAnsi="Arial" w:cs="Arial"/>
          <w:sz w:val="20"/>
          <w:szCs w:val="20"/>
          <w:u w:val="single"/>
        </w:rPr>
        <w:t xml:space="preserve"> §3802</w:t>
      </w:r>
      <w:r w:rsidRPr="006616B2">
        <w:rPr>
          <w:rFonts w:ascii="Arial" w:hAnsi="Arial" w:cs="Arial"/>
          <w:sz w:val="20"/>
          <w:szCs w:val="20"/>
          <w:u w:val="single"/>
        </w:rPr>
        <w:t>.</w:t>
      </w:r>
    </w:p>
    <w:p w14:paraId="7E5BDE09" w14:textId="06E6457C" w:rsidR="00B732ED" w:rsidRPr="006616B2" w:rsidRDefault="00B732ED" w:rsidP="007C760C">
      <w:pPr>
        <w:ind w:left="1080"/>
        <w:jc w:val="both"/>
        <w:rPr>
          <w:rFonts w:ascii="Arial" w:hAnsi="Arial" w:cs="Arial"/>
          <w:sz w:val="20"/>
          <w:szCs w:val="20"/>
          <w:u w:val="single"/>
        </w:rPr>
      </w:pPr>
      <w:r w:rsidRPr="006616B2">
        <w:rPr>
          <w:rFonts w:ascii="Arial" w:hAnsi="Arial" w:cs="Arial"/>
          <w:sz w:val="20"/>
          <w:szCs w:val="20"/>
          <w:u w:val="single"/>
        </w:rPr>
        <w:t>“</w:t>
      </w:r>
      <w:r w:rsidRPr="006616B2">
        <w:rPr>
          <w:rFonts w:ascii="Arial" w:hAnsi="Arial" w:cs="Arial"/>
          <w:b/>
          <w:bCs/>
          <w:sz w:val="20"/>
          <w:szCs w:val="20"/>
          <w:u w:val="single"/>
        </w:rPr>
        <w:t>Exempt</w:t>
      </w:r>
      <w:r w:rsidRPr="006616B2">
        <w:rPr>
          <w:rFonts w:ascii="Arial" w:hAnsi="Arial" w:cs="Arial"/>
          <w:sz w:val="20"/>
          <w:szCs w:val="20"/>
          <w:u w:val="single"/>
        </w:rPr>
        <w:t xml:space="preserve">” means </w:t>
      </w:r>
      <w:r w:rsidR="00BE0C95" w:rsidRPr="006616B2">
        <w:rPr>
          <w:rFonts w:ascii="Arial" w:hAnsi="Arial" w:cs="Arial"/>
          <w:sz w:val="20"/>
          <w:szCs w:val="20"/>
          <w:u w:val="single"/>
        </w:rPr>
        <w:t xml:space="preserve">that an </w:t>
      </w:r>
      <w:r w:rsidR="00AE33FC" w:rsidRPr="006616B2">
        <w:rPr>
          <w:rFonts w:ascii="Arial" w:hAnsi="Arial" w:cs="Arial"/>
          <w:sz w:val="20"/>
          <w:szCs w:val="20"/>
          <w:u w:val="single"/>
        </w:rPr>
        <w:t xml:space="preserve">Employer </w:t>
      </w:r>
      <w:r w:rsidR="00BE0C95" w:rsidRPr="006616B2">
        <w:rPr>
          <w:rFonts w:ascii="Arial" w:hAnsi="Arial" w:cs="Arial"/>
          <w:sz w:val="20"/>
          <w:szCs w:val="20"/>
          <w:u w:val="single"/>
        </w:rPr>
        <w:t xml:space="preserve">is </w:t>
      </w:r>
      <w:r w:rsidRPr="006616B2">
        <w:rPr>
          <w:rFonts w:ascii="Arial" w:hAnsi="Arial" w:cs="Arial"/>
          <w:sz w:val="20"/>
          <w:szCs w:val="20"/>
          <w:u w:val="single"/>
        </w:rPr>
        <w:t xml:space="preserve">not </w:t>
      </w:r>
      <w:r w:rsidR="00082F86" w:rsidRPr="006616B2">
        <w:rPr>
          <w:rFonts w:ascii="Arial" w:hAnsi="Arial" w:cs="Arial"/>
          <w:sz w:val="20"/>
          <w:szCs w:val="20"/>
          <w:u w:val="single"/>
        </w:rPr>
        <w:t xml:space="preserve">currently </w:t>
      </w:r>
      <w:r w:rsidR="00DB2CC1" w:rsidRPr="006616B2">
        <w:rPr>
          <w:rFonts w:ascii="Arial" w:hAnsi="Arial" w:cs="Arial"/>
          <w:sz w:val="20"/>
          <w:szCs w:val="20"/>
          <w:u w:val="single"/>
        </w:rPr>
        <w:t>a Covered Employer</w:t>
      </w:r>
      <w:r w:rsidRPr="006616B2">
        <w:rPr>
          <w:rFonts w:ascii="Arial" w:hAnsi="Arial" w:cs="Arial"/>
          <w:sz w:val="20"/>
          <w:szCs w:val="20"/>
          <w:u w:val="single"/>
        </w:rPr>
        <w:t>.</w:t>
      </w:r>
    </w:p>
    <w:p w14:paraId="44EB51C9" w14:textId="4AD37D76" w:rsidR="00B732ED" w:rsidRPr="006616B2" w:rsidRDefault="00B732ED" w:rsidP="007C760C">
      <w:pPr>
        <w:ind w:left="1080"/>
        <w:jc w:val="both"/>
        <w:rPr>
          <w:rFonts w:ascii="Arial" w:hAnsi="Arial" w:cs="Arial"/>
          <w:sz w:val="20"/>
          <w:szCs w:val="20"/>
          <w:u w:val="single"/>
        </w:rPr>
      </w:pPr>
      <w:r w:rsidRPr="006616B2">
        <w:rPr>
          <w:rFonts w:ascii="Arial" w:hAnsi="Arial" w:cs="Arial"/>
          <w:sz w:val="20"/>
          <w:szCs w:val="20"/>
          <w:u w:val="single"/>
        </w:rPr>
        <w:lastRenderedPageBreak/>
        <w:t>“</w:t>
      </w:r>
      <w:r w:rsidRPr="006616B2">
        <w:rPr>
          <w:rFonts w:ascii="Arial" w:hAnsi="Arial" w:cs="Arial"/>
          <w:b/>
          <w:bCs/>
          <w:sz w:val="20"/>
          <w:szCs w:val="20"/>
          <w:u w:val="single"/>
        </w:rPr>
        <w:t>FEIN</w:t>
      </w:r>
      <w:r w:rsidRPr="006616B2">
        <w:rPr>
          <w:rFonts w:ascii="Arial" w:hAnsi="Arial" w:cs="Arial"/>
          <w:sz w:val="20"/>
          <w:szCs w:val="20"/>
          <w:u w:val="single"/>
        </w:rPr>
        <w:t>” means Federal Employment Identification Number provided by the IRS.</w:t>
      </w:r>
    </w:p>
    <w:p w14:paraId="3702E88B" w14:textId="500DAD2F" w:rsidR="0055406D" w:rsidRPr="006616B2" w:rsidRDefault="0055406D" w:rsidP="007C760C">
      <w:pPr>
        <w:ind w:left="1080"/>
        <w:jc w:val="both"/>
        <w:rPr>
          <w:rFonts w:ascii="Arial" w:hAnsi="Arial" w:cs="Arial"/>
          <w:color w:val="333333"/>
          <w:sz w:val="20"/>
          <w:szCs w:val="20"/>
          <w:u w:val="single"/>
        </w:rPr>
      </w:pPr>
      <w:r w:rsidRPr="006616B2">
        <w:rPr>
          <w:rFonts w:ascii="Arial" w:hAnsi="Arial" w:cs="Arial"/>
          <w:color w:val="333333"/>
          <w:sz w:val="20"/>
          <w:szCs w:val="20"/>
          <w:u w:val="single"/>
          <w:shd w:val="clear" w:color="auto" w:fill="FFFFFF"/>
        </w:rPr>
        <w:t>“</w:t>
      </w:r>
      <w:r w:rsidRPr="006616B2">
        <w:rPr>
          <w:rFonts w:ascii="Arial" w:hAnsi="Arial" w:cs="Arial"/>
          <w:b/>
          <w:bCs/>
          <w:color w:val="333333"/>
          <w:sz w:val="20"/>
          <w:szCs w:val="20"/>
          <w:u w:val="single"/>
          <w:shd w:val="clear" w:color="auto" w:fill="FFFFFF"/>
        </w:rPr>
        <w:t>Grant</w:t>
      </w:r>
      <w:r w:rsidRPr="006616B2">
        <w:rPr>
          <w:rFonts w:ascii="Arial" w:hAnsi="Arial" w:cs="Arial"/>
          <w:color w:val="333333"/>
          <w:sz w:val="20"/>
          <w:szCs w:val="20"/>
          <w:u w:val="single"/>
          <w:shd w:val="clear" w:color="auto" w:fill="FFFFFF"/>
        </w:rPr>
        <w:t>” means a needs-based small business support grant for eligible Covered Employers that require payroll software or similar products or support to implement the Program.</w:t>
      </w:r>
    </w:p>
    <w:p w14:paraId="29078DA1" w14:textId="64493CCB" w:rsidR="00B732ED" w:rsidRPr="006616B2" w:rsidRDefault="00B732ED" w:rsidP="007C760C">
      <w:pPr>
        <w:ind w:left="1080"/>
        <w:jc w:val="both"/>
        <w:rPr>
          <w:rFonts w:ascii="Arial" w:hAnsi="Arial" w:cs="Arial"/>
          <w:sz w:val="20"/>
          <w:szCs w:val="20"/>
          <w:u w:val="single"/>
        </w:rPr>
      </w:pPr>
      <w:r w:rsidRPr="006616B2">
        <w:rPr>
          <w:rFonts w:ascii="Arial" w:hAnsi="Arial" w:cs="Arial"/>
          <w:sz w:val="20"/>
          <w:szCs w:val="20"/>
          <w:u w:val="single"/>
        </w:rPr>
        <w:t>“</w:t>
      </w:r>
      <w:r w:rsidRPr="006616B2">
        <w:rPr>
          <w:rFonts w:ascii="Arial" w:hAnsi="Arial" w:cs="Arial"/>
          <w:b/>
          <w:bCs/>
          <w:sz w:val="20"/>
          <w:szCs w:val="20"/>
          <w:u w:val="single"/>
        </w:rPr>
        <w:t>Hold and Sweep Period</w:t>
      </w:r>
      <w:r w:rsidRPr="006616B2">
        <w:rPr>
          <w:rFonts w:ascii="Arial" w:hAnsi="Arial" w:cs="Arial"/>
          <w:sz w:val="20"/>
          <w:szCs w:val="20"/>
          <w:u w:val="single"/>
        </w:rPr>
        <w:t xml:space="preserve">” means </w:t>
      </w:r>
      <w:r w:rsidR="00A0455B" w:rsidRPr="006616B2">
        <w:rPr>
          <w:rFonts w:ascii="Arial" w:hAnsi="Arial" w:cs="Arial"/>
          <w:sz w:val="20"/>
          <w:szCs w:val="20"/>
          <w:u w:val="single"/>
        </w:rPr>
        <w:t xml:space="preserve">a period </w:t>
      </w:r>
      <w:r w:rsidRPr="006616B2">
        <w:rPr>
          <w:rFonts w:ascii="Arial" w:hAnsi="Arial" w:cs="Arial"/>
          <w:sz w:val="20"/>
          <w:szCs w:val="20"/>
          <w:u w:val="single"/>
        </w:rPr>
        <w:t xml:space="preserve">after the </w:t>
      </w:r>
      <w:r w:rsidR="00A0455B" w:rsidRPr="006616B2">
        <w:rPr>
          <w:rFonts w:ascii="Arial" w:hAnsi="Arial" w:cs="Arial"/>
          <w:sz w:val="20"/>
          <w:szCs w:val="20"/>
          <w:u w:val="single"/>
        </w:rPr>
        <w:t xml:space="preserve">end of the </w:t>
      </w:r>
      <w:r w:rsidRPr="006616B2">
        <w:rPr>
          <w:rFonts w:ascii="Arial" w:hAnsi="Arial" w:cs="Arial"/>
          <w:sz w:val="20"/>
          <w:szCs w:val="20"/>
          <w:u w:val="single"/>
        </w:rPr>
        <w:t xml:space="preserve">Opt-Out Period during which time </w:t>
      </w:r>
      <w:r w:rsidR="002D0673" w:rsidRPr="006616B2">
        <w:rPr>
          <w:rFonts w:ascii="Arial" w:hAnsi="Arial" w:cs="Arial"/>
          <w:sz w:val="20"/>
          <w:szCs w:val="20"/>
          <w:u w:val="single"/>
        </w:rPr>
        <w:t xml:space="preserve">a Covered Participant’s </w:t>
      </w:r>
      <w:r w:rsidRPr="006616B2">
        <w:rPr>
          <w:rFonts w:ascii="Arial" w:hAnsi="Arial" w:cs="Arial"/>
          <w:sz w:val="20"/>
          <w:szCs w:val="20"/>
          <w:u w:val="single"/>
        </w:rPr>
        <w:t>Contributions are held in a Capital Preservation Investment</w:t>
      </w:r>
      <w:r w:rsidR="009E0A26" w:rsidRPr="006616B2">
        <w:rPr>
          <w:rFonts w:ascii="Arial" w:hAnsi="Arial" w:cs="Arial"/>
          <w:sz w:val="20"/>
          <w:szCs w:val="20"/>
          <w:u w:val="single"/>
        </w:rPr>
        <w:t xml:space="preserve">, unless </w:t>
      </w:r>
      <w:r w:rsidR="002D0673" w:rsidRPr="006616B2">
        <w:rPr>
          <w:rFonts w:ascii="Arial" w:hAnsi="Arial" w:cs="Arial"/>
          <w:sz w:val="20"/>
          <w:szCs w:val="20"/>
          <w:u w:val="single"/>
        </w:rPr>
        <w:t>the Covered Participant makes an affirmative election otherwise.</w:t>
      </w:r>
    </w:p>
    <w:p w14:paraId="7E3B6B73" w14:textId="782AED82" w:rsidR="00B732ED" w:rsidRPr="006616B2" w:rsidRDefault="00B732ED" w:rsidP="007C760C">
      <w:pPr>
        <w:ind w:left="1080"/>
        <w:jc w:val="both"/>
        <w:rPr>
          <w:rFonts w:ascii="Arial" w:hAnsi="Arial" w:cs="Arial"/>
          <w:sz w:val="20"/>
          <w:szCs w:val="20"/>
          <w:u w:val="single"/>
        </w:rPr>
      </w:pPr>
      <w:r w:rsidRPr="006616B2">
        <w:rPr>
          <w:rFonts w:ascii="Arial" w:hAnsi="Arial" w:cs="Arial"/>
          <w:sz w:val="20"/>
          <w:szCs w:val="20"/>
          <w:u w:val="single"/>
        </w:rPr>
        <w:t>“</w:t>
      </w:r>
      <w:r w:rsidRPr="006616B2">
        <w:rPr>
          <w:rFonts w:ascii="Arial" w:hAnsi="Arial" w:cs="Arial"/>
          <w:b/>
          <w:bCs/>
          <w:sz w:val="20"/>
          <w:szCs w:val="20"/>
          <w:u w:val="single"/>
        </w:rPr>
        <w:t>IRA</w:t>
      </w:r>
      <w:r w:rsidRPr="006616B2">
        <w:rPr>
          <w:rFonts w:ascii="Arial" w:hAnsi="Arial" w:cs="Arial"/>
          <w:sz w:val="20"/>
          <w:szCs w:val="20"/>
          <w:u w:val="single"/>
        </w:rPr>
        <w:t xml:space="preserve">” </w:t>
      </w:r>
      <w:r w:rsidR="006277FE" w:rsidRPr="006616B2">
        <w:rPr>
          <w:rFonts w:ascii="Arial" w:hAnsi="Arial" w:cs="Arial"/>
          <w:sz w:val="20"/>
          <w:szCs w:val="20"/>
          <w:u w:val="single"/>
        </w:rPr>
        <w:t xml:space="preserve">has the meaning set forth in 19 </w:t>
      </w:r>
      <w:r w:rsidR="006277FE" w:rsidRPr="006616B2">
        <w:rPr>
          <w:rFonts w:ascii="Arial" w:hAnsi="Arial" w:cs="Arial"/>
          <w:b/>
          <w:bCs/>
          <w:sz w:val="20"/>
          <w:szCs w:val="20"/>
          <w:u w:val="single"/>
        </w:rPr>
        <w:t>Del.C.</w:t>
      </w:r>
      <w:r w:rsidR="006277FE" w:rsidRPr="006616B2">
        <w:rPr>
          <w:rFonts w:ascii="Arial" w:hAnsi="Arial" w:cs="Arial"/>
          <w:sz w:val="20"/>
          <w:szCs w:val="20"/>
          <w:u w:val="single"/>
        </w:rPr>
        <w:t xml:space="preserve"> §3802</w:t>
      </w:r>
      <w:r w:rsidRPr="006616B2">
        <w:rPr>
          <w:rFonts w:ascii="Arial" w:hAnsi="Arial" w:cs="Arial"/>
          <w:sz w:val="20"/>
          <w:szCs w:val="20"/>
          <w:u w:val="single"/>
        </w:rPr>
        <w:t>.</w:t>
      </w:r>
    </w:p>
    <w:p w14:paraId="4896052D" w14:textId="77777777" w:rsidR="00B732ED" w:rsidRPr="006616B2" w:rsidRDefault="00B732ED" w:rsidP="007C760C">
      <w:pPr>
        <w:ind w:left="1080"/>
        <w:jc w:val="both"/>
        <w:rPr>
          <w:rFonts w:ascii="Arial" w:hAnsi="Arial" w:cs="Arial"/>
          <w:sz w:val="20"/>
          <w:szCs w:val="20"/>
          <w:u w:val="single"/>
        </w:rPr>
      </w:pPr>
      <w:r w:rsidRPr="006616B2">
        <w:rPr>
          <w:rFonts w:ascii="Arial" w:hAnsi="Arial" w:cs="Arial"/>
          <w:sz w:val="20"/>
          <w:szCs w:val="20"/>
          <w:u w:val="single"/>
        </w:rPr>
        <w:t>“</w:t>
      </w:r>
      <w:r w:rsidRPr="006616B2">
        <w:rPr>
          <w:rFonts w:ascii="Arial" w:hAnsi="Arial" w:cs="Arial"/>
          <w:b/>
          <w:bCs/>
          <w:sz w:val="20"/>
          <w:szCs w:val="20"/>
          <w:u w:val="single"/>
        </w:rPr>
        <w:t>IRS</w:t>
      </w:r>
      <w:r w:rsidRPr="006616B2">
        <w:rPr>
          <w:rFonts w:ascii="Arial" w:hAnsi="Arial" w:cs="Arial"/>
          <w:sz w:val="20"/>
          <w:szCs w:val="20"/>
          <w:u w:val="single"/>
        </w:rPr>
        <w:t>” means the Internal Revenue Service.</w:t>
      </w:r>
    </w:p>
    <w:p w14:paraId="1DAD62A9" w14:textId="46D89038" w:rsidR="00B732ED" w:rsidRPr="006616B2" w:rsidRDefault="00B732ED" w:rsidP="007C760C">
      <w:pPr>
        <w:ind w:left="1080"/>
        <w:jc w:val="both"/>
        <w:rPr>
          <w:rFonts w:ascii="Arial" w:hAnsi="Arial" w:cs="Arial"/>
          <w:sz w:val="20"/>
          <w:szCs w:val="20"/>
          <w:u w:val="single"/>
        </w:rPr>
      </w:pPr>
      <w:r w:rsidRPr="006616B2">
        <w:rPr>
          <w:rFonts w:ascii="Arial" w:hAnsi="Arial" w:cs="Arial"/>
          <w:sz w:val="20"/>
          <w:szCs w:val="20"/>
          <w:u w:val="single"/>
        </w:rPr>
        <w:t>“</w:t>
      </w:r>
      <w:r w:rsidRPr="006616B2">
        <w:rPr>
          <w:rFonts w:ascii="Arial" w:hAnsi="Arial" w:cs="Arial"/>
          <w:b/>
          <w:bCs/>
          <w:sz w:val="20"/>
          <w:szCs w:val="20"/>
          <w:u w:val="single"/>
        </w:rPr>
        <w:t>Non-Payroll Contribution</w:t>
      </w:r>
      <w:r w:rsidRPr="006616B2">
        <w:rPr>
          <w:rFonts w:ascii="Arial" w:hAnsi="Arial" w:cs="Arial"/>
          <w:sz w:val="20"/>
          <w:szCs w:val="20"/>
          <w:u w:val="single"/>
        </w:rPr>
        <w:t xml:space="preserve">” means </w:t>
      </w:r>
      <w:r w:rsidR="00FA67E0" w:rsidRPr="006616B2">
        <w:rPr>
          <w:rFonts w:ascii="Arial" w:hAnsi="Arial" w:cs="Arial"/>
          <w:sz w:val="20"/>
          <w:szCs w:val="20"/>
          <w:u w:val="single"/>
        </w:rPr>
        <w:t>a Contribution</w:t>
      </w:r>
      <w:r w:rsidRPr="006616B2">
        <w:rPr>
          <w:rFonts w:ascii="Arial" w:hAnsi="Arial" w:cs="Arial"/>
          <w:sz w:val="20"/>
          <w:szCs w:val="20"/>
          <w:u w:val="single"/>
        </w:rPr>
        <w:t xml:space="preserve"> </w:t>
      </w:r>
      <w:r w:rsidR="006F3C57" w:rsidRPr="006616B2">
        <w:rPr>
          <w:rFonts w:ascii="Arial" w:hAnsi="Arial" w:cs="Arial"/>
          <w:sz w:val="20"/>
          <w:szCs w:val="20"/>
          <w:u w:val="single"/>
        </w:rPr>
        <w:t>that a Participant</w:t>
      </w:r>
      <w:r w:rsidRPr="006616B2">
        <w:rPr>
          <w:rFonts w:ascii="Arial" w:hAnsi="Arial" w:cs="Arial"/>
          <w:sz w:val="20"/>
          <w:szCs w:val="20"/>
          <w:u w:val="single"/>
        </w:rPr>
        <w:t xml:space="preserve"> remits outside of a Payroll Deduction Contribution.</w:t>
      </w:r>
    </w:p>
    <w:p w14:paraId="605E9202" w14:textId="727352FB" w:rsidR="00FE110B" w:rsidRPr="006616B2" w:rsidRDefault="00FE110B" w:rsidP="007C760C">
      <w:pPr>
        <w:ind w:left="1080"/>
        <w:jc w:val="both"/>
        <w:rPr>
          <w:rFonts w:ascii="Arial" w:hAnsi="Arial" w:cs="Arial"/>
          <w:sz w:val="20"/>
          <w:szCs w:val="20"/>
          <w:u w:val="single"/>
        </w:rPr>
      </w:pPr>
      <w:r w:rsidRPr="006616B2">
        <w:rPr>
          <w:rFonts w:ascii="Arial" w:hAnsi="Arial" w:cs="Arial"/>
          <w:b/>
          <w:bCs/>
          <w:sz w:val="20"/>
          <w:szCs w:val="20"/>
          <w:u w:val="single"/>
        </w:rPr>
        <w:t>"Non-Covered</w:t>
      </w:r>
      <w:r w:rsidR="00945C2E" w:rsidRPr="006616B2">
        <w:rPr>
          <w:rFonts w:ascii="Arial" w:hAnsi="Arial" w:cs="Arial"/>
          <w:b/>
          <w:bCs/>
          <w:sz w:val="20"/>
          <w:szCs w:val="20"/>
          <w:u w:val="single"/>
        </w:rPr>
        <w:t xml:space="preserve"> Individual</w:t>
      </w:r>
      <w:r w:rsidRPr="006616B2">
        <w:rPr>
          <w:rFonts w:ascii="Arial" w:hAnsi="Arial" w:cs="Arial"/>
          <w:b/>
          <w:bCs/>
          <w:sz w:val="20"/>
          <w:szCs w:val="20"/>
          <w:u w:val="single"/>
        </w:rPr>
        <w:t xml:space="preserve">” </w:t>
      </w:r>
      <w:r w:rsidR="00945C2E" w:rsidRPr="006616B2">
        <w:rPr>
          <w:rFonts w:ascii="Arial" w:hAnsi="Arial" w:cs="Arial"/>
          <w:sz w:val="20"/>
          <w:szCs w:val="20"/>
          <w:u w:val="single"/>
        </w:rPr>
        <w:t>means a person who is not a Covered Employee.</w:t>
      </w:r>
    </w:p>
    <w:p w14:paraId="08BDE02A" w14:textId="21D67146" w:rsidR="00B732ED" w:rsidRPr="006616B2" w:rsidRDefault="00D17864" w:rsidP="007C760C">
      <w:pPr>
        <w:ind w:left="1080"/>
        <w:jc w:val="both"/>
        <w:rPr>
          <w:rFonts w:ascii="Arial" w:hAnsi="Arial" w:cs="Arial"/>
          <w:sz w:val="20"/>
          <w:szCs w:val="20"/>
          <w:u w:val="single"/>
        </w:rPr>
      </w:pPr>
      <w:r w:rsidRPr="006616B2">
        <w:rPr>
          <w:rFonts w:ascii="Arial" w:hAnsi="Arial" w:cs="Arial"/>
          <w:sz w:val="20"/>
          <w:szCs w:val="20"/>
          <w:u w:val="single"/>
        </w:rPr>
        <w:t>“</w:t>
      </w:r>
      <w:r w:rsidRPr="006616B2">
        <w:rPr>
          <w:rFonts w:ascii="Arial" w:hAnsi="Arial" w:cs="Arial"/>
          <w:b/>
          <w:bCs/>
          <w:sz w:val="20"/>
          <w:szCs w:val="20"/>
          <w:u w:val="single"/>
        </w:rPr>
        <w:t>Non-Covered Participant</w:t>
      </w:r>
      <w:r w:rsidRPr="006616B2">
        <w:rPr>
          <w:rFonts w:ascii="Arial" w:hAnsi="Arial" w:cs="Arial"/>
          <w:sz w:val="20"/>
          <w:szCs w:val="20"/>
          <w:u w:val="single"/>
        </w:rPr>
        <w:t>” means a</w:t>
      </w:r>
      <w:r w:rsidR="00AA6D52" w:rsidRPr="006616B2">
        <w:rPr>
          <w:rFonts w:ascii="Arial" w:hAnsi="Arial" w:cs="Arial"/>
          <w:sz w:val="20"/>
          <w:szCs w:val="20"/>
          <w:u w:val="single"/>
        </w:rPr>
        <w:t xml:space="preserve"> Participant</w:t>
      </w:r>
      <w:r w:rsidRPr="006616B2">
        <w:rPr>
          <w:rFonts w:ascii="Arial" w:hAnsi="Arial" w:cs="Arial"/>
          <w:sz w:val="20"/>
          <w:szCs w:val="20"/>
          <w:u w:val="single"/>
        </w:rPr>
        <w:t xml:space="preserve"> who is not a Covered Employe</w:t>
      </w:r>
      <w:r w:rsidR="00AA6D52" w:rsidRPr="006616B2">
        <w:rPr>
          <w:rFonts w:ascii="Arial" w:hAnsi="Arial" w:cs="Arial"/>
          <w:sz w:val="20"/>
          <w:szCs w:val="20"/>
          <w:u w:val="single"/>
        </w:rPr>
        <w:t>e</w:t>
      </w:r>
      <w:r w:rsidRPr="006616B2">
        <w:rPr>
          <w:rFonts w:ascii="Arial" w:hAnsi="Arial" w:cs="Arial"/>
          <w:sz w:val="20"/>
          <w:szCs w:val="20"/>
          <w:u w:val="single"/>
        </w:rPr>
        <w:t>.</w:t>
      </w:r>
    </w:p>
    <w:p w14:paraId="707ADFE4" w14:textId="2F42A0A9" w:rsidR="00451B27" w:rsidRPr="006616B2" w:rsidRDefault="00451B27" w:rsidP="007C760C">
      <w:pPr>
        <w:ind w:left="1080"/>
        <w:jc w:val="both"/>
        <w:rPr>
          <w:rFonts w:ascii="Arial" w:hAnsi="Arial" w:cs="Arial"/>
          <w:sz w:val="20"/>
          <w:szCs w:val="20"/>
          <w:u w:val="single"/>
        </w:rPr>
      </w:pPr>
      <w:r w:rsidRPr="006616B2">
        <w:rPr>
          <w:rFonts w:ascii="Arial" w:hAnsi="Arial" w:cs="Arial"/>
          <w:sz w:val="20"/>
          <w:szCs w:val="20"/>
          <w:u w:val="single"/>
        </w:rPr>
        <w:t>"</w:t>
      </w:r>
      <w:proofErr w:type="spellStart"/>
      <w:r w:rsidRPr="006616B2">
        <w:rPr>
          <w:rFonts w:ascii="Arial" w:hAnsi="Arial" w:cs="Arial"/>
          <w:b/>
          <w:bCs/>
          <w:sz w:val="20"/>
          <w:szCs w:val="20"/>
          <w:u w:val="single"/>
        </w:rPr>
        <w:t>Opt</w:t>
      </w:r>
      <w:proofErr w:type="spellEnd"/>
      <w:r w:rsidRPr="006616B2">
        <w:rPr>
          <w:rFonts w:ascii="Arial" w:hAnsi="Arial" w:cs="Arial"/>
          <w:b/>
          <w:bCs/>
          <w:sz w:val="20"/>
          <w:szCs w:val="20"/>
          <w:u w:val="single"/>
        </w:rPr>
        <w:t xml:space="preserve"> Out</w:t>
      </w:r>
      <w:r w:rsidRPr="006616B2">
        <w:rPr>
          <w:rFonts w:ascii="Arial" w:hAnsi="Arial" w:cs="Arial"/>
          <w:sz w:val="20"/>
          <w:szCs w:val="20"/>
          <w:u w:val="single"/>
        </w:rPr>
        <w:t>” mean</w:t>
      </w:r>
      <w:r w:rsidR="00A205F4" w:rsidRPr="006616B2">
        <w:rPr>
          <w:rFonts w:ascii="Arial" w:hAnsi="Arial" w:cs="Arial"/>
          <w:sz w:val="20"/>
          <w:szCs w:val="20"/>
          <w:u w:val="single"/>
        </w:rPr>
        <w:t>s</w:t>
      </w:r>
      <w:r w:rsidRPr="006616B2">
        <w:rPr>
          <w:rFonts w:ascii="Arial" w:hAnsi="Arial" w:cs="Arial"/>
          <w:sz w:val="20"/>
          <w:szCs w:val="20"/>
          <w:u w:val="single"/>
        </w:rPr>
        <w:t xml:space="preserve"> </w:t>
      </w:r>
      <w:r w:rsidR="002D3203" w:rsidRPr="006616B2">
        <w:rPr>
          <w:rFonts w:ascii="Arial" w:hAnsi="Arial" w:cs="Arial"/>
          <w:sz w:val="20"/>
          <w:szCs w:val="20"/>
          <w:u w:val="single"/>
        </w:rPr>
        <w:t xml:space="preserve">a Covered Employee </w:t>
      </w:r>
      <w:r w:rsidR="00AE6579" w:rsidRPr="006616B2">
        <w:rPr>
          <w:rFonts w:ascii="Arial" w:hAnsi="Arial" w:cs="Arial"/>
          <w:sz w:val="20"/>
          <w:szCs w:val="20"/>
          <w:u w:val="single"/>
        </w:rPr>
        <w:t xml:space="preserve">affirmatively </w:t>
      </w:r>
      <w:r w:rsidR="00A205F4" w:rsidRPr="006616B2">
        <w:rPr>
          <w:rFonts w:ascii="Arial" w:hAnsi="Arial" w:cs="Arial"/>
          <w:sz w:val="20"/>
          <w:szCs w:val="20"/>
          <w:u w:val="single"/>
        </w:rPr>
        <w:t>declin</w:t>
      </w:r>
      <w:r w:rsidR="002D3203" w:rsidRPr="006616B2">
        <w:rPr>
          <w:rFonts w:ascii="Arial" w:hAnsi="Arial" w:cs="Arial"/>
          <w:sz w:val="20"/>
          <w:szCs w:val="20"/>
          <w:u w:val="single"/>
        </w:rPr>
        <w:t>es</w:t>
      </w:r>
      <w:r w:rsidR="00A205F4" w:rsidRPr="006616B2">
        <w:rPr>
          <w:rFonts w:ascii="Arial" w:hAnsi="Arial" w:cs="Arial"/>
          <w:sz w:val="20"/>
          <w:szCs w:val="20"/>
          <w:u w:val="single"/>
        </w:rPr>
        <w:t xml:space="preserve"> the option of being automatically enrolled into the Program</w:t>
      </w:r>
      <w:r w:rsidR="00AE6579" w:rsidRPr="006616B2">
        <w:rPr>
          <w:rFonts w:ascii="Arial" w:hAnsi="Arial" w:cs="Arial"/>
          <w:sz w:val="20"/>
          <w:szCs w:val="20"/>
          <w:u w:val="single"/>
        </w:rPr>
        <w:t>.</w:t>
      </w:r>
    </w:p>
    <w:p w14:paraId="7544DC7C" w14:textId="71AF47CB" w:rsidR="00B732ED" w:rsidRPr="006616B2" w:rsidRDefault="00B732ED" w:rsidP="007C760C">
      <w:pPr>
        <w:ind w:left="1080"/>
        <w:jc w:val="both"/>
        <w:rPr>
          <w:rFonts w:ascii="Arial" w:hAnsi="Arial" w:cs="Arial"/>
          <w:sz w:val="20"/>
          <w:szCs w:val="20"/>
          <w:u w:val="single"/>
        </w:rPr>
      </w:pPr>
      <w:r w:rsidRPr="006616B2">
        <w:rPr>
          <w:rFonts w:ascii="Arial" w:hAnsi="Arial" w:cs="Arial"/>
          <w:sz w:val="20"/>
          <w:szCs w:val="20"/>
          <w:u w:val="single"/>
        </w:rPr>
        <w:t>“</w:t>
      </w:r>
      <w:r w:rsidRPr="006616B2">
        <w:rPr>
          <w:rFonts w:ascii="Arial" w:hAnsi="Arial" w:cs="Arial"/>
          <w:b/>
          <w:bCs/>
          <w:sz w:val="20"/>
          <w:szCs w:val="20"/>
          <w:u w:val="single"/>
        </w:rPr>
        <w:t>Opt-Out Period</w:t>
      </w:r>
      <w:r w:rsidRPr="006616B2">
        <w:rPr>
          <w:rFonts w:ascii="Arial" w:hAnsi="Arial" w:cs="Arial"/>
          <w:sz w:val="20"/>
          <w:szCs w:val="20"/>
          <w:u w:val="single"/>
        </w:rPr>
        <w:t xml:space="preserve">” means the </w:t>
      </w:r>
      <w:proofErr w:type="gramStart"/>
      <w:r w:rsidRPr="006616B2">
        <w:rPr>
          <w:rFonts w:ascii="Arial" w:hAnsi="Arial" w:cs="Arial"/>
          <w:sz w:val="20"/>
          <w:szCs w:val="20"/>
          <w:u w:val="single"/>
        </w:rPr>
        <w:t xml:space="preserve">period </w:t>
      </w:r>
      <w:r w:rsidR="00D72A98" w:rsidRPr="006616B2">
        <w:rPr>
          <w:rFonts w:ascii="Arial" w:hAnsi="Arial" w:cs="Arial"/>
          <w:sz w:val="20"/>
          <w:szCs w:val="20"/>
          <w:u w:val="single"/>
        </w:rPr>
        <w:t>o</w:t>
      </w:r>
      <w:r w:rsidR="00553415" w:rsidRPr="006616B2">
        <w:rPr>
          <w:rFonts w:ascii="Arial" w:hAnsi="Arial" w:cs="Arial"/>
          <w:sz w:val="20"/>
          <w:szCs w:val="20"/>
          <w:u w:val="single"/>
        </w:rPr>
        <w:t>f</w:t>
      </w:r>
      <w:r w:rsidR="00D72A98" w:rsidRPr="006616B2">
        <w:rPr>
          <w:rFonts w:ascii="Arial" w:hAnsi="Arial" w:cs="Arial"/>
          <w:sz w:val="20"/>
          <w:szCs w:val="20"/>
          <w:u w:val="single"/>
        </w:rPr>
        <w:t xml:space="preserve"> time</w:t>
      </w:r>
      <w:proofErr w:type="gramEnd"/>
      <w:r w:rsidR="00D72A98" w:rsidRPr="006616B2">
        <w:rPr>
          <w:rFonts w:ascii="Arial" w:hAnsi="Arial" w:cs="Arial"/>
          <w:sz w:val="20"/>
          <w:szCs w:val="20"/>
          <w:u w:val="single"/>
        </w:rPr>
        <w:t xml:space="preserve"> </w:t>
      </w:r>
      <w:r w:rsidR="00554154" w:rsidRPr="006616B2">
        <w:rPr>
          <w:rFonts w:ascii="Arial" w:hAnsi="Arial" w:cs="Arial"/>
          <w:sz w:val="20"/>
          <w:szCs w:val="20"/>
          <w:u w:val="single"/>
        </w:rPr>
        <w:t xml:space="preserve">following </w:t>
      </w:r>
      <w:r w:rsidR="009E6B60" w:rsidRPr="006616B2">
        <w:rPr>
          <w:rFonts w:ascii="Arial" w:hAnsi="Arial" w:cs="Arial"/>
          <w:sz w:val="20"/>
          <w:szCs w:val="20"/>
          <w:u w:val="single"/>
        </w:rPr>
        <w:t>the provision of Program Information</w:t>
      </w:r>
      <w:r w:rsidR="00162A17" w:rsidRPr="006616B2">
        <w:rPr>
          <w:rFonts w:ascii="Arial" w:hAnsi="Arial" w:cs="Arial"/>
          <w:sz w:val="20"/>
          <w:szCs w:val="20"/>
          <w:u w:val="single"/>
        </w:rPr>
        <w:t xml:space="preserve"> </w:t>
      </w:r>
      <w:r w:rsidR="009E6B60" w:rsidRPr="006616B2">
        <w:rPr>
          <w:rFonts w:ascii="Arial" w:hAnsi="Arial" w:cs="Arial"/>
          <w:sz w:val="20"/>
          <w:szCs w:val="20"/>
          <w:u w:val="single"/>
        </w:rPr>
        <w:t xml:space="preserve">to a Covered Employee </w:t>
      </w:r>
      <w:r w:rsidR="002F7175" w:rsidRPr="006616B2">
        <w:rPr>
          <w:rFonts w:ascii="Arial" w:hAnsi="Arial" w:cs="Arial"/>
          <w:sz w:val="20"/>
          <w:szCs w:val="20"/>
          <w:u w:val="single"/>
        </w:rPr>
        <w:t xml:space="preserve">during </w:t>
      </w:r>
      <w:r w:rsidR="00A405A0" w:rsidRPr="006616B2">
        <w:rPr>
          <w:rFonts w:ascii="Arial" w:hAnsi="Arial" w:cs="Arial"/>
          <w:sz w:val="20"/>
          <w:szCs w:val="20"/>
          <w:u w:val="single"/>
        </w:rPr>
        <w:t>which a</w:t>
      </w:r>
      <w:r w:rsidR="0010005D" w:rsidRPr="006616B2">
        <w:rPr>
          <w:rFonts w:ascii="Arial" w:hAnsi="Arial" w:cs="Arial"/>
          <w:sz w:val="20"/>
          <w:szCs w:val="20"/>
          <w:u w:val="single"/>
        </w:rPr>
        <w:t xml:space="preserve"> Covered Employee may </w:t>
      </w:r>
      <w:proofErr w:type="spellStart"/>
      <w:r w:rsidR="000B4A59" w:rsidRPr="006616B2">
        <w:rPr>
          <w:rFonts w:ascii="Arial" w:hAnsi="Arial" w:cs="Arial"/>
          <w:sz w:val="20"/>
          <w:szCs w:val="20"/>
          <w:u w:val="single"/>
        </w:rPr>
        <w:t>Opt</w:t>
      </w:r>
      <w:proofErr w:type="spellEnd"/>
      <w:r w:rsidR="000B4A59" w:rsidRPr="006616B2">
        <w:rPr>
          <w:rFonts w:ascii="Arial" w:hAnsi="Arial" w:cs="Arial"/>
          <w:sz w:val="20"/>
          <w:szCs w:val="20"/>
          <w:u w:val="single"/>
        </w:rPr>
        <w:t xml:space="preserve"> Out of</w:t>
      </w:r>
      <w:r w:rsidR="0010005D" w:rsidRPr="006616B2">
        <w:rPr>
          <w:rFonts w:ascii="Arial" w:hAnsi="Arial" w:cs="Arial"/>
          <w:sz w:val="20"/>
          <w:szCs w:val="20"/>
          <w:u w:val="single"/>
        </w:rPr>
        <w:t xml:space="preserve"> </w:t>
      </w:r>
      <w:r w:rsidR="005A2698" w:rsidRPr="006616B2">
        <w:rPr>
          <w:rFonts w:ascii="Arial" w:hAnsi="Arial" w:cs="Arial"/>
          <w:sz w:val="20"/>
          <w:szCs w:val="20"/>
          <w:u w:val="single"/>
        </w:rPr>
        <w:t xml:space="preserve">automatic enrollment into </w:t>
      </w:r>
      <w:r w:rsidR="00553415" w:rsidRPr="006616B2">
        <w:rPr>
          <w:rFonts w:ascii="Arial" w:hAnsi="Arial" w:cs="Arial"/>
          <w:sz w:val="20"/>
          <w:szCs w:val="20"/>
          <w:u w:val="single"/>
        </w:rPr>
        <w:t xml:space="preserve">the Program. </w:t>
      </w:r>
    </w:p>
    <w:p w14:paraId="0812610E" w14:textId="22BCD97A" w:rsidR="001D7775" w:rsidRPr="006616B2" w:rsidRDefault="001D7775" w:rsidP="007C760C">
      <w:pPr>
        <w:ind w:left="1080"/>
        <w:jc w:val="both"/>
        <w:rPr>
          <w:rFonts w:ascii="Arial" w:hAnsi="Arial" w:cs="Arial"/>
          <w:sz w:val="20"/>
          <w:szCs w:val="20"/>
          <w:u w:val="single"/>
        </w:rPr>
      </w:pPr>
      <w:r w:rsidRPr="006616B2">
        <w:rPr>
          <w:rFonts w:ascii="Arial" w:hAnsi="Arial" w:cs="Arial"/>
          <w:sz w:val="20"/>
          <w:szCs w:val="20"/>
          <w:u w:val="single"/>
        </w:rPr>
        <w:t>“</w:t>
      </w:r>
      <w:r w:rsidRPr="006616B2">
        <w:rPr>
          <w:rFonts w:ascii="Arial" w:hAnsi="Arial" w:cs="Arial"/>
          <w:b/>
          <w:bCs/>
          <w:sz w:val="20"/>
          <w:szCs w:val="20"/>
          <w:u w:val="single"/>
        </w:rPr>
        <w:t>OST</w:t>
      </w:r>
      <w:r w:rsidRPr="006616B2">
        <w:rPr>
          <w:rFonts w:ascii="Arial" w:hAnsi="Arial" w:cs="Arial"/>
          <w:sz w:val="20"/>
          <w:szCs w:val="20"/>
          <w:u w:val="single"/>
        </w:rPr>
        <w:t xml:space="preserve">” means the State Treasurer or one or more authorized employees of the Office of the State Treasurer.  </w:t>
      </w:r>
    </w:p>
    <w:p w14:paraId="7CE42D4F" w14:textId="77777777" w:rsidR="0006451B" w:rsidRPr="006616B2" w:rsidRDefault="00B732ED" w:rsidP="007C760C">
      <w:pPr>
        <w:ind w:left="1080"/>
        <w:jc w:val="both"/>
        <w:rPr>
          <w:rFonts w:ascii="Arial" w:hAnsi="Arial" w:cs="Arial"/>
          <w:sz w:val="20"/>
          <w:szCs w:val="20"/>
          <w:u w:val="single"/>
        </w:rPr>
      </w:pPr>
      <w:r w:rsidRPr="006616B2">
        <w:rPr>
          <w:rFonts w:ascii="Arial" w:hAnsi="Arial" w:cs="Arial"/>
          <w:sz w:val="20"/>
          <w:szCs w:val="20"/>
          <w:u w:val="single"/>
        </w:rPr>
        <w:t>“</w:t>
      </w:r>
      <w:r w:rsidRPr="006616B2">
        <w:rPr>
          <w:rFonts w:ascii="Arial" w:hAnsi="Arial" w:cs="Arial"/>
          <w:b/>
          <w:bCs/>
          <w:sz w:val="20"/>
          <w:szCs w:val="20"/>
          <w:u w:val="single"/>
        </w:rPr>
        <w:t>Participate</w:t>
      </w:r>
      <w:r w:rsidRPr="006616B2">
        <w:rPr>
          <w:rFonts w:ascii="Arial" w:hAnsi="Arial" w:cs="Arial"/>
          <w:sz w:val="20"/>
          <w:szCs w:val="20"/>
          <w:u w:val="single"/>
        </w:rPr>
        <w:t xml:space="preserve">” means to </w:t>
      </w:r>
      <w:r w:rsidR="00573ACE" w:rsidRPr="006616B2">
        <w:rPr>
          <w:rFonts w:ascii="Arial" w:hAnsi="Arial" w:cs="Arial"/>
          <w:sz w:val="20"/>
          <w:szCs w:val="20"/>
          <w:u w:val="single"/>
        </w:rPr>
        <w:t>have an Account open with the Program</w:t>
      </w:r>
      <w:r w:rsidR="000B4669" w:rsidRPr="006616B2">
        <w:rPr>
          <w:rFonts w:ascii="Arial" w:hAnsi="Arial" w:cs="Arial"/>
          <w:sz w:val="20"/>
          <w:szCs w:val="20"/>
          <w:u w:val="single"/>
        </w:rPr>
        <w:t>.</w:t>
      </w:r>
    </w:p>
    <w:p w14:paraId="133CEE6B" w14:textId="54FAFE32" w:rsidR="00B732ED" w:rsidRPr="006616B2" w:rsidRDefault="00B732ED" w:rsidP="007C760C">
      <w:pPr>
        <w:ind w:left="1080"/>
        <w:jc w:val="both"/>
        <w:rPr>
          <w:rFonts w:ascii="Arial" w:hAnsi="Arial" w:cs="Arial"/>
          <w:sz w:val="20"/>
          <w:szCs w:val="20"/>
          <w:u w:val="single"/>
        </w:rPr>
      </w:pPr>
      <w:r w:rsidRPr="006616B2">
        <w:rPr>
          <w:rFonts w:ascii="Arial" w:hAnsi="Arial" w:cs="Arial"/>
          <w:sz w:val="20"/>
          <w:szCs w:val="20"/>
          <w:u w:val="single"/>
        </w:rPr>
        <w:t>“</w:t>
      </w:r>
      <w:r w:rsidRPr="006616B2">
        <w:rPr>
          <w:rFonts w:ascii="Arial" w:hAnsi="Arial" w:cs="Arial"/>
          <w:b/>
          <w:bCs/>
          <w:sz w:val="20"/>
          <w:szCs w:val="20"/>
          <w:u w:val="single"/>
        </w:rPr>
        <w:t>Participating Employer</w:t>
      </w:r>
      <w:r w:rsidRPr="006616B2">
        <w:rPr>
          <w:rFonts w:ascii="Arial" w:hAnsi="Arial" w:cs="Arial"/>
          <w:sz w:val="20"/>
          <w:szCs w:val="20"/>
          <w:u w:val="single"/>
        </w:rPr>
        <w:t xml:space="preserve">” </w:t>
      </w:r>
      <w:r w:rsidR="007D7DF8" w:rsidRPr="006616B2">
        <w:rPr>
          <w:rFonts w:ascii="Arial" w:hAnsi="Arial" w:cs="Arial"/>
          <w:sz w:val="20"/>
          <w:szCs w:val="20"/>
          <w:u w:val="single"/>
        </w:rPr>
        <w:t>means a</w:t>
      </w:r>
      <w:r w:rsidR="009B328C" w:rsidRPr="006616B2">
        <w:rPr>
          <w:rFonts w:ascii="Arial" w:hAnsi="Arial" w:cs="Arial"/>
          <w:sz w:val="20"/>
          <w:szCs w:val="20"/>
          <w:u w:val="single"/>
        </w:rPr>
        <w:t xml:space="preserve"> Covered Employer that is remitting </w:t>
      </w:r>
      <w:r w:rsidR="0046433A" w:rsidRPr="006616B2">
        <w:rPr>
          <w:rFonts w:ascii="Arial" w:hAnsi="Arial" w:cs="Arial"/>
          <w:sz w:val="20"/>
          <w:szCs w:val="20"/>
          <w:u w:val="single"/>
        </w:rPr>
        <w:t xml:space="preserve">Covered Participant </w:t>
      </w:r>
      <w:r w:rsidR="003D03FE" w:rsidRPr="006616B2">
        <w:rPr>
          <w:rFonts w:ascii="Arial" w:hAnsi="Arial" w:cs="Arial"/>
          <w:sz w:val="20"/>
          <w:szCs w:val="20"/>
          <w:u w:val="single"/>
        </w:rPr>
        <w:t>Contributions</w:t>
      </w:r>
      <w:r w:rsidR="00B418FD" w:rsidRPr="006616B2">
        <w:rPr>
          <w:rFonts w:ascii="Arial" w:hAnsi="Arial" w:cs="Arial"/>
          <w:sz w:val="20"/>
          <w:szCs w:val="20"/>
          <w:u w:val="single"/>
        </w:rPr>
        <w:t>.</w:t>
      </w:r>
      <w:r w:rsidRPr="006616B2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53DE7F4F" w14:textId="11EC8A44" w:rsidR="00B732ED" w:rsidRPr="006616B2" w:rsidRDefault="00B732ED" w:rsidP="007C760C">
      <w:pPr>
        <w:ind w:left="1080"/>
        <w:jc w:val="both"/>
        <w:rPr>
          <w:rFonts w:ascii="Arial" w:hAnsi="Arial" w:cs="Arial"/>
          <w:sz w:val="20"/>
          <w:szCs w:val="20"/>
          <w:u w:val="single"/>
        </w:rPr>
      </w:pPr>
      <w:r w:rsidRPr="006616B2">
        <w:rPr>
          <w:rFonts w:ascii="Arial" w:hAnsi="Arial" w:cs="Arial"/>
          <w:sz w:val="20"/>
          <w:szCs w:val="20"/>
          <w:u w:val="single"/>
        </w:rPr>
        <w:t>“</w:t>
      </w:r>
      <w:r w:rsidR="00554A8F" w:rsidRPr="006616B2">
        <w:rPr>
          <w:rFonts w:ascii="Arial" w:hAnsi="Arial" w:cs="Arial"/>
          <w:b/>
          <w:bCs/>
          <w:sz w:val="20"/>
          <w:szCs w:val="20"/>
          <w:u w:val="single"/>
        </w:rPr>
        <w:t>Participant</w:t>
      </w:r>
      <w:r w:rsidRPr="006616B2">
        <w:rPr>
          <w:rFonts w:ascii="Arial" w:hAnsi="Arial" w:cs="Arial"/>
          <w:sz w:val="20"/>
          <w:szCs w:val="20"/>
          <w:u w:val="single"/>
        </w:rPr>
        <w:t xml:space="preserve">” means </w:t>
      </w:r>
      <w:r w:rsidR="00394D5A" w:rsidRPr="006616B2">
        <w:rPr>
          <w:rFonts w:ascii="Arial" w:hAnsi="Arial" w:cs="Arial"/>
          <w:sz w:val="20"/>
          <w:szCs w:val="20"/>
          <w:u w:val="single"/>
        </w:rPr>
        <w:t>a</w:t>
      </w:r>
      <w:r w:rsidR="746BE70A" w:rsidRPr="006616B2">
        <w:rPr>
          <w:rFonts w:ascii="Arial" w:hAnsi="Arial" w:cs="Arial"/>
          <w:sz w:val="20"/>
          <w:szCs w:val="20"/>
          <w:u w:val="single"/>
        </w:rPr>
        <w:t>n Account Holder</w:t>
      </w:r>
      <w:r w:rsidR="00394D5A" w:rsidRPr="006616B2">
        <w:rPr>
          <w:rFonts w:ascii="Arial" w:hAnsi="Arial" w:cs="Arial"/>
          <w:sz w:val="20"/>
          <w:szCs w:val="20"/>
          <w:u w:val="single"/>
        </w:rPr>
        <w:t>.</w:t>
      </w:r>
      <w:r w:rsidR="002F5795" w:rsidRPr="006616B2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7E79E699" w14:textId="3702217A" w:rsidR="00B732ED" w:rsidRPr="006616B2" w:rsidRDefault="00B732ED" w:rsidP="007C760C">
      <w:pPr>
        <w:ind w:left="1080"/>
        <w:jc w:val="both"/>
        <w:rPr>
          <w:rFonts w:ascii="Arial" w:hAnsi="Arial" w:cs="Arial"/>
          <w:sz w:val="20"/>
          <w:szCs w:val="20"/>
          <w:u w:val="single"/>
        </w:rPr>
      </w:pPr>
      <w:r w:rsidRPr="006616B2">
        <w:rPr>
          <w:rFonts w:ascii="Arial" w:hAnsi="Arial" w:cs="Arial"/>
          <w:sz w:val="20"/>
          <w:szCs w:val="20"/>
          <w:u w:val="single"/>
        </w:rPr>
        <w:t>“</w:t>
      </w:r>
      <w:r w:rsidRPr="006616B2">
        <w:rPr>
          <w:rFonts w:ascii="Arial" w:hAnsi="Arial" w:cs="Arial"/>
          <w:b/>
          <w:bCs/>
          <w:sz w:val="20"/>
          <w:szCs w:val="20"/>
          <w:u w:val="single"/>
        </w:rPr>
        <w:t>Payroll Deduction Contribution</w:t>
      </w:r>
      <w:r w:rsidRPr="006616B2">
        <w:rPr>
          <w:rFonts w:ascii="Arial" w:hAnsi="Arial" w:cs="Arial"/>
          <w:sz w:val="20"/>
          <w:szCs w:val="20"/>
          <w:u w:val="single"/>
        </w:rPr>
        <w:t xml:space="preserve">” means </w:t>
      </w:r>
      <w:r w:rsidR="00E66F21" w:rsidRPr="006616B2">
        <w:rPr>
          <w:rFonts w:ascii="Arial" w:hAnsi="Arial" w:cs="Arial"/>
          <w:sz w:val="20"/>
          <w:szCs w:val="20"/>
          <w:u w:val="single"/>
        </w:rPr>
        <w:t xml:space="preserve">a </w:t>
      </w:r>
      <w:r w:rsidRPr="006616B2">
        <w:rPr>
          <w:rFonts w:ascii="Arial" w:hAnsi="Arial" w:cs="Arial"/>
          <w:sz w:val="20"/>
          <w:szCs w:val="20"/>
          <w:u w:val="single"/>
        </w:rPr>
        <w:t xml:space="preserve">Contribution made by </w:t>
      </w:r>
      <w:r w:rsidR="000625E9" w:rsidRPr="006616B2">
        <w:rPr>
          <w:rFonts w:ascii="Arial" w:hAnsi="Arial" w:cs="Arial"/>
          <w:sz w:val="20"/>
          <w:szCs w:val="20"/>
          <w:u w:val="single"/>
        </w:rPr>
        <w:t xml:space="preserve">a </w:t>
      </w:r>
      <w:r w:rsidR="00512EEF" w:rsidRPr="006616B2">
        <w:rPr>
          <w:rFonts w:ascii="Arial" w:hAnsi="Arial" w:cs="Arial"/>
          <w:sz w:val="20"/>
          <w:szCs w:val="20"/>
          <w:u w:val="single"/>
        </w:rPr>
        <w:t xml:space="preserve">Covered </w:t>
      </w:r>
      <w:r w:rsidR="000625E9" w:rsidRPr="006616B2">
        <w:rPr>
          <w:rFonts w:ascii="Arial" w:hAnsi="Arial" w:cs="Arial"/>
          <w:sz w:val="20"/>
          <w:szCs w:val="20"/>
          <w:u w:val="single"/>
        </w:rPr>
        <w:t xml:space="preserve">Participant </w:t>
      </w:r>
      <w:r w:rsidRPr="006616B2">
        <w:rPr>
          <w:rFonts w:ascii="Arial" w:hAnsi="Arial" w:cs="Arial"/>
          <w:sz w:val="20"/>
          <w:szCs w:val="20"/>
          <w:u w:val="single"/>
        </w:rPr>
        <w:t xml:space="preserve">via a payroll deduction through a </w:t>
      </w:r>
      <w:r w:rsidR="00AC4F22" w:rsidRPr="006616B2">
        <w:rPr>
          <w:rFonts w:ascii="Arial" w:hAnsi="Arial" w:cs="Arial"/>
          <w:sz w:val="20"/>
          <w:szCs w:val="20"/>
          <w:u w:val="single"/>
        </w:rPr>
        <w:t xml:space="preserve">payroll deduction IRA arrangement with a </w:t>
      </w:r>
      <w:r w:rsidRPr="006616B2">
        <w:rPr>
          <w:rFonts w:ascii="Arial" w:hAnsi="Arial" w:cs="Arial"/>
          <w:sz w:val="20"/>
          <w:szCs w:val="20"/>
          <w:u w:val="single"/>
        </w:rPr>
        <w:t>Participating Employer.</w:t>
      </w:r>
    </w:p>
    <w:p w14:paraId="344B2FEF" w14:textId="3EA32897" w:rsidR="00B732ED" w:rsidRPr="006616B2" w:rsidRDefault="00B732ED" w:rsidP="007C760C">
      <w:pPr>
        <w:ind w:left="1080"/>
        <w:jc w:val="both"/>
        <w:rPr>
          <w:rFonts w:ascii="Arial" w:hAnsi="Arial" w:cs="Arial"/>
          <w:sz w:val="20"/>
          <w:szCs w:val="20"/>
          <w:u w:val="single"/>
        </w:rPr>
      </w:pPr>
      <w:r w:rsidRPr="006616B2">
        <w:rPr>
          <w:rFonts w:ascii="Arial" w:hAnsi="Arial" w:cs="Arial"/>
          <w:sz w:val="20"/>
          <w:szCs w:val="20"/>
          <w:u w:val="single"/>
        </w:rPr>
        <w:t>“</w:t>
      </w:r>
      <w:r w:rsidRPr="006616B2">
        <w:rPr>
          <w:rFonts w:ascii="Arial" w:hAnsi="Arial" w:cs="Arial"/>
          <w:b/>
          <w:bCs/>
          <w:sz w:val="20"/>
          <w:szCs w:val="20"/>
          <w:u w:val="single"/>
        </w:rPr>
        <w:t>Program</w:t>
      </w:r>
      <w:r w:rsidRPr="006616B2">
        <w:rPr>
          <w:rFonts w:ascii="Arial" w:hAnsi="Arial" w:cs="Arial"/>
          <w:sz w:val="20"/>
          <w:szCs w:val="20"/>
          <w:u w:val="single"/>
        </w:rPr>
        <w:t>” means the Delaware EARNS Program</w:t>
      </w:r>
      <w:r w:rsidR="00A55F4E" w:rsidRPr="006616B2">
        <w:rPr>
          <w:rFonts w:ascii="Arial" w:hAnsi="Arial" w:cs="Arial"/>
          <w:sz w:val="20"/>
          <w:szCs w:val="20"/>
          <w:u w:val="single"/>
        </w:rPr>
        <w:t xml:space="preserve"> established under </w:t>
      </w:r>
      <w:r w:rsidRPr="006616B2">
        <w:rPr>
          <w:rFonts w:ascii="Arial" w:hAnsi="Arial" w:cs="Arial"/>
          <w:sz w:val="20"/>
          <w:szCs w:val="20"/>
          <w:u w:val="single"/>
        </w:rPr>
        <w:t xml:space="preserve">19 </w:t>
      </w:r>
      <w:r w:rsidRPr="006616B2">
        <w:rPr>
          <w:rFonts w:ascii="Arial" w:hAnsi="Arial" w:cs="Arial"/>
          <w:b/>
          <w:bCs/>
          <w:sz w:val="20"/>
          <w:szCs w:val="20"/>
          <w:u w:val="single"/>
        </w:rPr>
        <w:t>Del.C.</w:t>
      </w:r>
      <w:r w:rsidRPr="006616B2">
        <w:rPr>
          <w:rFonts w:ascii="Arial" w:hAnsi="Arial" w:cs="Arial"/>
          <w:sz w:val="20"/>
          <w:szCs w:val="20"/>
          <w:u w:val="single"/>
        </w:rPr>
        <w:t xml:space="preserve"> §</w:t>
      </w:r>
      <w:r w:rsidR="004E2CCF" w:rsidRPr="006616B2">
        <w:rPr>
          <w:rFonts w:ascii="Arial" w:hAnsi="Arial" w:cs="Arial"/>
          <w:sz w:val="20"/>
          <w:szCs w:val="20"/>
          <w:u w:val="single"/>
        </w:rPr>
        <w:t>380</w:t>
      </w:r>
      <w:r w:rsidR="00A55F4E" w:rsidRPr="006616B2">
        <w:rPr>
          <w:rFonts w:ascii="Arial" w:hAnsi="Arial" w:cs="Arial"/>
          <w:sz w:val="20"/>
          <w:szCs w:val="20"/>
          <w:u w:val="single"/>
        </w:rPr>
        <w:t>1</w:t>
      </w:r>
      <w:r w:rsidRPr="006616B2">
        <w:rPr>
          <w:rFonts w:ascii="Arial" w:hAnsi="Arial" w:cs="Arial"/>
          <w:sz w:val="20"/>
          <w:szCs w:val="20"/>
          <w:u w:val="single"/>
        </w:rPr>
        <w:t>.</w:t>
      </w:r>
    </w:p>
    <w:p w14:paraId="57970B3F" w14:textId="5E7CC50E" w:rsidR="00B732ED" w:rsidRPr="006616B2" w:rsidRDefault="00B732ED" w:rsidP="007C760C">
      <w:pPr>
        <w:ind w:left="1080"/>
        <w:jc w:val="both"/>
        <w:rPr>
          <w:rFonts w:ascii="Arial" w:hAnsi="Arial" w:cs="Arial"/>
          <w:sz w:val="20"/>
          <w:szCs w:val="20"/>
          <w:u w:val="single"/>
        </w:rPr>
      </w:pPr>
      <w:r w:rsidRPr="006616B2">
        <w:rPr>
          <w:rFonts w:ascii="Arial" w:hAnsi="Arial" w:cs="Arial"/>
          <w:sz w:val="20"/>
          <w:szCs w:val="20"/>
          <w:u w:val="single"/>
        </w:rPr>
        <w:t>“</w:t>
      </w:r>
      <w:r w:rsidRPr="006616B2">
        <w:rPr>
          <w:rFonts w:ascii="Arial" w:hAnsi="Arial" w:cs="Arial"/>
          <w:b/>
          <w:bCs/>
          <w:sz w:val="20"/>
          <w:szCs w:val="20"/>
          <w:u w:val="single"/>
        </w:rPr>
        <w:t>Program Administrator</w:t>
      </w:r>
      <w:r w:rsidRPr="006616B2">
        <w:rPr>
          <w:rFonts w:ascii="Arial" w:hAnsi="Arial" w:cs="Arial"/>
          <w:sz w:val="20"/>
          <w:szCs w:val="20"/>
          <w:u w:val="single"/>
        </w:rPr>
        <w:t xml:space="preserve">” means the third-party entity procured by the Board to </w:t>
      </w:r>
      <w:r w:rsidR="00A55F4E" w:rsidRPr="006616B2">
        <w:rPr>
          <w:rFonts w:ascii="Arial" w:hAnsi="Arial" w:cs="Arial"/>
          <w:sz w:val="20"/>
          <w:szCs w:val="20"/>
          <w:u w:val="single"/>
        </w:rPr>
        <w:t xml:space="preserve">provide recordkeeping </w:t>
      </w:r>
      <w:r w:rsidR="0045499A" w:rsidRPr="006616B2">
        <w:rPr>
          <w:rFonts w:ascii="Arial" w:hAnsi="Arial" w:cs="Arial"/>
          <w:sz w:val="20"/>
          <w:szCs w:val="20"/>
          <w:u w:val="single"/>
        </w:rPr>
        <w:t>and related services for the Program</w:t>
      </w:r>
      <w:r w:rsidRPr="006616B2">
        <w:rPr>
          <w:rFonts w:ascii="Arial" w:hAnsi="Arial" w:cs="Arial"/>
          <w:sz w:val="20"/>
          <w:szCs w:val="20"/>
          <w:u w:val="single"/>
        </w:rPr>
        <w:t>.</w:t>
      </w:r>
    </w:p>
    <w:p w14:paraId="4107FE51" w14:textId="14EAB283" w:rsidR="00B732ED" w:rsidRPr="006616B2" w:rsidRDefault="00B732ED" w:rsidP="007C760C">
      <w:pPr>
        <w:ind w:left="1080"/>
        <w:jc w:val="both"/>
        <w:rPr>
          <w:rFonts w:ascii="Arial" w:hAnsi="Arial" w:cs="Arial"/>
          <w:sz w:val="20"/>
          <w:szCs w:val="20"/>
          <w:u w:val="single"/>
        </w:rPr>
      </w:pPr>
      <w:r w:rsidRPr="006616B2">
        <w:rPr>
          <w:rFonts w:ascii="Arial" w:hAnsi="Arial" w:cs="Arial"/>
          <w:sz w:val="20"/>
          <w:szCs w:val="20"/>
          <w:u w:val="single"/>
        </w:rPr>
        <w:t>“</w:t>
      </w:r>
      <w:r w:rsidRPr="006616B2">
        <w:rPr>
          <w:rFonts w:ascii="Arial" w:hAnsi="Arial" w:cs="Arial"/>
          <w:b/>
          <w:bCs/>
          <w:sz w:val="20"/>
          <w:szCs w:val="20"/>
          <w:u w:val="single"/>
        </w:rPr>
        <w:t>Program Information</w:t>
      </w:r>
      <w:r w:rsidRPr="006616B2">
        <w:rPr>
          <w:rFonts w:ascii="Arial" w:hAnsi="Arial" w:cs="Arial"/>
          <w:sz w:val="20"/>
          <w:szCs w:val="20"/>
          <w:u w:val="single"/>
        </w:rPr>
        <w:t xml:space="preserve">” means </w:t>
      </w:r>
      <w:r w:rsidR="00FA238A" w:rsidRPr="006616B2">
        <w:rPr>
          <w:rFonts w:ascii="Arial" w:hAnsi="Arial" w:cs="Arial"/>
          <w:sz w:val="20"/>
          <w:szCs w:val="20"/>
          <w:u w:val="single"/>
        </w:rPr>
        <w:t xml:space="preserve">the </w:t>
      </w:r>
      <w:r w:rsidR="00195141" w:rsidRPr="006616B2">
        <w:rPr>
          <w:rFonts w:ascii="Arial" w:hAnsi="Arial" w:cs="Arial"/>
          <w:sz w:val="20"/>
          <w:szCs w:val="20"/>
          <w:u w:val="single"/>
        </w:rPr>
        <w:t xml:space="preserve">document </w:t>
      </w:r>
      <w:r w:rsidR="00810BAE" w:rsidRPr="006616B2">
        <w:rPr>
          <w:rFonts w:ascii="Arial" w:hAnsi="Arial" w:cs="Arial"/>
          <w:sz w:val="20"/>
          <w:szCs w:val="20"/>
          <w:u w:val="single"/>
        </w:rPr>
        <w:t xml:space="preserve">detailing the </w:t>
      </w:r>
      <w:r w:rsidR="00FC62C0" w:rsidRPr="006616B2">
        <w:rPr>
          <w:rFonts w:ascii="Arial" w:hAnsi="Arial" w:cs="Arial"/>
          <w:sz w:val="20"/>
          <w:szCs w:val="20"/>
          <w:u w:val="single"/>
        </w:rPr>
        <w:t xml:space="preserve">investment options and other </w:t>
      </w:r>
      <w:r w:rsidR="00810BAE" w:rsidRPr="006616B2">
        <w:rPr>
          <w:rFonts w:ascii="Arial" w:hAnsi="Arial" w:cs="Arial"/>
          <w:sz w:val="20"/>
          <w:szCs w:val="20"/>
          <w:u w:val="single"/>
        </w:rPr>
        <w:t xml:space="preserve">Program features </w:t>
      </w:r>
      <w:r w:rsidR="00BC6B4C" w:rsidRPr="006616B2">
        <w:rPr>
          <w:rFonts w:ascii="Arial" w:hAnsi="Arial" w:cs="Arial"/>
          <w:sz w:val="20"/>
          <w:szCs w:val="20"/>
          <w:u w:val="single"/>
        </w:rPr>
        <w:t>that</w:t>
      </w:r>
      <w:r w:rsidR="00FC62C0" w:rsidRPr="006616B2">
        <w:rPr>
          <w:rFonts w:ascii="Arial" w:hAnsi="Arial" w:cs="Arial"/>
          <w:sz w:val="20"/>
          <w:szCs w:val="20"/>
          <w:u w:val="single"/>
        </w:rPr>
        <w:t xml:space="preserve"> </w:t>
      </w:r>
      <w:r w:rsidR="00B456EC" w:rsidRPr="006616B2">
        <w:rPr>
          <w:rFonts w:ascii="Arial" w:hAnsi="Arial" w:cs="Arial"/>
          <w:sz w:val="20"/>
          <w:szCs w:val="20"/>
          <w:u w:val="single"/>
        </w:rPr>
        <w:t xml:space="preserve">has </w:t>
      </w:r>
      <w:r w:rsidR="00F124AE" w:rsidRPr="006616B2">
        <w:rPr>
          <w:rFonts w:ascii="Arial" w:hAnsi="Arial" w:cs="Arial"/>
          <w:sz w:val="20"/>
          <w:szCs w:val="20"/>
          <w:u w:val="single"/>
        </w:rPr>
        <w:t xml:space="preserve">been </w:t>
      </w:r>
      <w:r w:rsidR="00B456EC" w:rsidRPr="006616B2">
        <w:rPr>
          <w:rFonts w:ascii="Arial" w:hAnsi="Arial" w:cs="Arial"/>
          <w:sz w:val="20"/>
          <w:szCs w:val="20"/>
          <w:u w:val="single"/>
        </w:rPr>
        <w:t>approved</w:t>
      </w:r>
      <w:r w:rsidR="00144FD1" w:rsidRPr="006616B2">
        <w:rPr>
          <w:rFonts w:ascii="Arial" w:hAnsi="Arial" w:cs="Arial"/>
          <w:sz w:val="20"/>
          <w:szCs w:val="20"/>
          <w:u w:val="single"/>
        </w:rPr>
        <w:t xml:space="preserve"> </w:t>
      </w:r>
      <w:r w:rsidR="00E21D03" w:rsidRPr="006616B2">
        <w:rPr>
          <w:rFonts w:ascii="Arial" w:hAnsi="Arial" w:cs="Arial"/>
          <w:sz w:val="20"/>
          <w:szCs w:val="20"/>
          <w:u w:val="single"/>
        </w:rPr>
        <w:t xml:space="preserve">for distribution to </w:t>
      </w:r>
      <w:r w:rsidR="00F124AE" w:rsidRPr="006616B2">
        <w:rPr>
          <w:rFonts w:ascii="Arial" w:hAnsi="Arial" w:cs="Arial"/>
          <w:sz w:val="20"/>
          <w:szCs w:val="20"/>
          <w:u w:val="single"/>
        </w:rPr>
        <w:t xml:space="preserve">prospective </w:t>
      </w:r>
      <w:r w:rsidR="00553739" w:rsidRPr="006616B2">
        <w:rPr>
          <w:rFonts w:ascii="Arial" w:hAnsi="Arial" w:cs="Arial"/>
          <w:sz w:val="20"/>
          <w:szCs w:val="20"/>
          <w:u w:val="single"/>
        </w:rPr>
        <w:t>Parti</w:t>
      </w:r>
      <w:r w:rsidR="001567C8" w:rsidRPr="006616B2">
        <w:rPr>
          <w:rFonts w:ascii="Arial" w:hAnsi="Arial" w:cs="Arial"/>
          <w:sz w:val="20"/>
          <w:szCs w:val="20"/>
          <w:u w:val="single"/>
        </w:rPr>
        <w:t>cipants</w:t>
      </w:r>
      <w:r w:rsidR="00043635" w:rsidRPr="006616B2">
        <w:rPr>
          <w:rFonts w:ascii="Arial" w:hAnsi="Arial" w:cs="Arial"/>
          <w:sz w:val="20"/>
          <w:szCs w:val="20"/>
          <w:u w:val="single"/>
        </w:rPr>
        <w:t>.</w:t>
      </w:r>
      <w:r w:rsidR="001F39A3" w:rsidRPr="006616B2">
        <w:rPr>
          <w:rFonts w:ascii="Arial" w:hAnsi="Arial" w:cs="Arial"/>
          <w:sz w:val="20"/>
          <w:szCs w:val="20"/>
          <w:u w:val="single"/>
        </w:rPr>
        <w:t xml:space="preserve"> </w:t>
      </w:r>
      <w:r w:rsidR="001402AA" w:rsidRPr="006616B2">
        <w:rPr>
          <w:rFonts w:ascii="Arial" w:hAnsi="Arial" w:cs="Arial"/>
          <w:sz w:val="20"/>
          <w:szCs w:val="20"/>
          <w:u w:val="single"/>
        </w:rPr>
        <w:t xml:space="preserve"> Participants </w:t>
      </w:r>
      <w:r w:rsidR="001F39A3" w:rsidRPr="006616B2">
        <w:rPr>
          <w:rFonts w:ascii="Arial" w:hAnsi="Arial" w:cs="Arial"/>
          <w:sz w:val="20"/>
          <w:szCs w:val="20"/>
          <w:u w:val="single"/>
        </w:rPr>
        <w:t xml:space="preserve">are deemed to have read and understood all Program Information </w:t>
      </w:r>
      <w:r w:rsidR="001402AA" w:rsidRPr="006616B2">
        <w:rPr>
          <w:rFonts w:ascii="Arial" w:hAnsi="Arial" w:cs="Arial"/>
          <w:sz w:val="20"/>
          <w:szCs w:val="20"/>
          <w:u w:val="single"/>
        </w:rPr>
        <w:t xml:space="preserve">that </w:t>
      </w:r>
      <w:r w:rsidR="001F39A3" w:rsidRPr="006616B2">
        <w:rPr>
          <w:rFonts w:ascii="Arial" w:hAnsi="Arial" w:cs="Arial"/>
          <w:sz w:val="20"/>
          <w:szCs w:val="20"/>
          <w:u w:val="single"/>
        </w:rPr>
        <w:t>they received</w:t>
      </w:r>
      <w:r w:rsidR="00EE2EF9" w:rsidRPr="006616B2">
        <w:rPr>
          <w:rFonts w:ascii="Arial" w:hAnsi="Arial" w:cs="Arial"/>
          <w:sz w:val="20"/>
          <w:szCs w:val="20"/>
          <w:u w:val="single"/>
        </w:rPr>
        <w:t xml:space="preserve"> prior to opening an Account</w:t>
      </w:r>
      <w:r w:rsidR="001F39A3" w:rsidRPr="006616B2">
        <w:rPr>
          <w:rFonts w:ascii="Arial" w:hAnsi="Arial" w:cs="Arial"/>
          <w:sz w:val="20"/>
          <w:szCs w:val="20"/>
          <w:u w:val="single"/>
        </w:rPr>
        <w:t>.</w:t>
      </w:r>
    </w:p>
    <w:p w14:paraId="41ECAD03" w14:textId="2E3E624E" w:rsidR="00D17864" w:rsidRPr="006616B2" w:rsidRDefault="00D17864" w:rsidP="007C760C">
      <w:pPr>
        <w:ind w:left="1080"/>
        <w:jc w:val="both"/>
        <w:rPr>
          <w:rFonts w:ascii="Arial" w:hAnsi="Arial" w:cs="Arial"/>
          <w:sz w:val="20"/>
          <w:szCs w:val="20"/>
          <w:u w:val="single"/>
        </w:rPr>
      </w:pPr>
      <w:r w:rsidRPr="006616B2">
        <w:rPr>
          <w:rFonts w:ascii="Arial" w:hAnsi="Arial" w:cs="Arial"/>
          <w:b/>
          <w:bCs/>
          <w:sz w:val="20"/>
          <w:szCs w:val="20"/>
          <w:u w:val="single"/>
        </w:rPr>
        <w:t>"Register</w:t>
      </w:r>
      <w:r w:rsidR="00EC0096" w:rsidRPr="006616B2">
        <w:rPr>
          <w:rFonts w:ascii="Arial" w:hAnsi="Arial" w:cs="Arial"/>
          <w:b/>
          <w:bCs/>
          <w:sz w:val="20"/>
          <w:szCs w:val="20"/>
          <w:u w:val="single"/>
        </w:rPr>
        <w:t>(ed)</w:t>
      </w:r>
      <w:r w:rsidRPr="006616B2">
        <w:rPr>
          <w:rFonts w:ascii="Arial" w:hAnsi="Arial" w:cs="Arial"/>
          <w:b/>
          <w:bCs/>
          <w:sz w:val="20"/>
          <w:szCs w:val="20"/>
          <w:u w:val="single"/>
        </w:rPr>
        <w:t xml:space="preserve">” </w:t>
      </w:r>
      <w:r w:rsidRPr="006616B2">
        <w:rPr>
          <w:rFonts w:ascii="Arial" w:hAnsi="Arial" w:cs="Arial"/>
          <w:sz w:val="20"/>
          <w:szCs w:val="20"/>
          <w:u w:val="single"/>
        </w:rPr>
        <w:t xml:space="preserve">means the act of submitting Registration Information to the Program Administrator, as </w:t>
      </w:r>
      <w:r w:rsidR="00463CAE" w:rsidRPr="006616B2">
        <w:rPr>
          <w:rFonts w:ascii="Arial" w:hAnsi="Arial" w:cs="Arial"/>
          <w:sz w:val="20"/>
          <w:szCs w:val="20"/>
          <w:u w:val="single"/>
        </w:rPr>
        <w:t>required by</w:t>
      </w:r>
      <w:r w:rsidRPr="006616B2">
        <w:rPr>
          <w:rFonts w:ascii="Arial" w:hAnsi="Arial" w:cs="Arial"/>
          <w:sz w:val="20"/>
          <w:szCs w:val="20"/>
          <w:u w:val="single"/>
        </w:rPr>
        <w:t xml:space="preserve"> these regulations.</w:t>
      </w:r>
    </w:p>
    <w:p w14:paraId="324408E5" w14:textId="34F16FEB" w:rsidR="00463CAE" w:rsidRPr="006616B2" w:rsidRDefault="00D17864" w:rsidP="007C760C">
      <w:pPr>
        <w:ind w:left="1080"/>
        <w:jc w:val="both"/>
        <w:rPr>
          <w:rFonts w:ascii="Arial" w:hAnsi="Arial" w:cs="Arial"/>
          <w:sz w:val="20"/>
          <w:szCs w:val="20"/>
          <w:u w:val="single"/>
        </w:rPr>
      </w:pPr>
      <w:r w:rsidRPr="006616B2">
        <w:rPr>
          <w:rFonts w:ascii="Arial" w:hAnsi="Arial" w:cs="Arial"/>
          <w:b/>
          <w:bCs/>
          <w:sz w:val="20"/>
          <w:szCs w:val="20"/>
          <w:u w:val="single"/>
        </w:rPr>
        <w:t xml:space="preserve">“Registration” </w:t>
      </w:r>
      <w:r w:rsidRPr="006616B2">
        <w:rPr>
          <w:rFonts w:ascii="Arial" w:hAnsi="Arial" w:cs="Arial"/>
          <w:sz w:val="20"/>
          <w:szCs w:val="20"/>
          <w:u w:val="single"/>
        </w:rPr>
        <w:t xml:space="preserve">means the process </w:t>
      </w:r>
      <w:r w:rsidR="00E34543" w:rsidRPr="006616B2">
        <w:rPr>
          <w:rFonts w:ascii="Arial" w:hAnsi="Arial" w:cs="Arial"/>
          <w:sz w:val="20"/>
          <w:szCs w:val="20"/>
          <w:u w:val="single"/>
        </w:rPr>
        <w:t>for</w:t>
      </w:r>
      <w:r w:rsidRPr="006616B2">
        <w:rPr>
          <w:rFonts w:ascii="Arial" w:hAnsi="Arial" w:cs="Arial"/>
          <w:sz w:val="20"/>
          <w:szCs w:val="20"/>
          <w:u w:val="single"/>
        </w:rPr>
        <w:t xml:space="preserve"> Covered </w:t>
      </w:r>
      <w:r w:rsidR="00D45265" w:rsidRPr="006616B2">
        <w:rPr>
          <w:rFonts w:ascii="Arial" w:hAnsi="Arial" w:cs="Arial"/>
          <w:sz w:val="20"/>
          <w:szCs w:val="20"/>
          <w:u w:val="single"/>
        </w:rPr>
        <w:t>Employer</w:t>
      </w:r>
      <w:r w:rsidR="00E34543" w:rsidRPr="006616B2">
        <w:rPr>
          <w:rFonts w:ascii="Arial" w:hAnsi="Arial" w:cs="Arial"/>
          <w:sz w:val="20"/>
          <w:szCs w:val="20"/>
          <w:u w:val="single"/>
        </w:rPr>
        <w:t>s</w:t>
      </w:r>
      <w:r w:rsidR="00D45265" w:rsidRPr="006616B2">
        <w:rPr>
          <w:rFonts w:ascii="Arial" w:hAnsi="Arial" w:cs="Arial"/>
          <w:sz w:val="20"/>
          <w:szCs w:val="20"/>
          <w:u w:val="single"/>
        </w:rPr>
        <w:t xml:space="preserve"> </w:t>
      </w:r>
      <w:r w:rsidR="00E34543" w:rsidRPr="006616B2">
        <w:rPr>
          <w:rFonts w:ascii="Arial" w:hAnsi="Arial" w:cs="Arial"/>
          <w:sz w:val="20"/>
          <w:szCs w:val="20"/>
          <w:u w:val="single"/>
        </w:rPr>
        <w:t xml:space="preserve">to </w:t>
      </w:r>
      <w:r w:rsidRPr="006616B2">
        <w:rPr>
          <w:rFonts w:ascii="Arial" w:hAnsi="Arial" w:cs="Arial"/>
          <w:sz w:val="20"/>
          <w:szCs w:val="20"/>
          <w:u w:val="single"/>
        </w:rPr>
        <w:t>submit Registration Information to the Program Administrator.</w:t>
      </w:r>
    </w:p>
    <w:p w14:paraId="212EF1BF" w14:textId="2FC27E12" w:rsidR="00B732ED" w:rsidRPr="006616B2" w:rsidRDefault="000D0DC0" w:rsidP="007C760C">
      <w:pPr>
        <w:ind w:left="1080"/>
        <w:jc w:val="both"/>
        <w:rPr>
          <w:rFonts w:ascii="Arial" w:hAnsi="Arial" w:cs="Arial"/>
          <w:sz w:val="20"/>
          <w:szCs w:val="20"/>
          <w:u w:val="single"/>
        </w:rPr>
      </w:pPr>
      <w:r w:rsidRPr="006616B2">
        <w:rPr>
          <w:rFonts w:ascii="Arial" w:hAnsi="Arial" w:cs="Arial"/>
          <w:sz w:val="20"/>
          <w:szCs w:val="20"/>
          <w:u w:val="single"/>
        </w:rPr>
        <w:t>“</w:t>
      </w:r>
      <w:r w:rsidRPr="006616B2">
        <w:rPr>
          <w:rFonts w:ascii="Arial" w:hAnsi="Arial" w:cs="Arial"/>
          <w:b/>
          <w:bCs/>
          <w:sz w:val="20"/>
          <w:szCs w:val="20"/>
          <w:u w:val="single"/>
        </w:rPr>
        <w:t>Registration</w:t>
      </w:r>
      <w:r w:rsidR="00B732ED" w:rsidRPr="006616B2">
        <w:rPr>
          <w:rFonts w:ascii="Arial" w:hAnsi="Arial" w:cs="Arial"/>
          <w:b/>
          <w:bCs/>
          <w:sz w:val="20"/>
          <w:szCs w:val="20"/>
          <w:u w:val="single"/>
        </w:rPr>
        <w:t xml:space="preserve"> Date</w:t>
      </w:r>
      <w:r w:rsidR="00B732ED" w:rsidRPr="006616B2">
        <w:rPr>
          <w:rFonts w:ascii="Arial" w:hAnsi="Arial" w:cs="Arial"/>
          <w:sz w:val="20"/>
          <w:szCs w:val="20"/>
          <w:u w:val="single"/>
        </w:rPr>
        <w:t xml:space="preserve">” </w:t>
      </w:r>
      <w:r w:rsidR="004E0FDD" w:rsidRPr="006616B2">
        <w:rPr>
          <w:rFonts w:ascii="Arial" w:hAnsi="Arial" w:cs="Arial"/>
          <w:sz w:val="20"/>
          <w:szCs w:val="20"/>
          <w:u w:val="single"/>
        </w:rPr>
        <w:t xml:space="preserve">means </w:t>
      </w:r>
      <w:r w:rsidR="003B01F1" w:rsidRPr="006616B2">
        <w:rPr>
          <w:rFonts w:ascii="Arial" w:hAnsi="Arial" w:cs="Arial"/>
          <w:sz w:val="20"/>
          <w:szCs w:val="20"/>
          <w:u w:val="single"/>
        </w:rPr>
        <w:t>the</w:t>
      </w:r>
      <w:r w:rsidR="00B732ED" w:rsidRPr="006616B2">
        <w:rPr>
          <w:rFonts w:ascii="Arial" w:hAnsi="Arial" w:cs="Arial"/>
          <w:sz w:val="20"/>
          <w:szCs w:val="20"/>
          <w:u w:val="single"/>
        </w:rPr>
        <w:t xml:space="preserve"> </w:t>
      </w:r>
      <w:r w:rsidR="007414CE" w:rsidRPr="006616B2">
        <w:rPr>
          <w:rFonts w:ascii="Arial" w:hAnsi="Arial" w:cs="Arial"/>
          <w:sz w:val="20"/>
          <w:szCs w:val="20"/>
          <w:u w:val="single"/>
        </w:rPr>
        <w:t xml:space="preserve">deadline </w:t>
      </w:r>
      <w:r w:rsidR="00F31A39" w:rsidRPr="006616B2">
        <w:rPr>
          <w:rFonts w:ascii="Arial" w:hAnsi="Arial" w:cs="Arial"/>
          <w:sz w:val="20"/>
          <w:szCs w:val="20"/>
          <w:u w:val="single"/>
        </w:rPr>
        <w:t>established by OST for a</w:t>
      </w:r>
      <w:r w:rsidR="00B732ED" w:rsidRPr="006616B2">
        <w:rPr>
          <w:rFonts w:ascii="Arial" w:hAnsi="Arial" w:cs="Arial"/>
          <w:sz w:val="20"/>
          <w:szCs w:val="20"/>
          <w:u w:val="single"/>
        </w:rPr>
        <w:t xml:space="preserve"> </w:t>
      </w:r>
      <w:r w:rsidR="002E0DD9" w:rsidRPr="006616B2">
        <w:rPr>
          <w:rFonts w:ascii="Arial" w:hAnsi="Arial" w:cs="Arial"/>
          <w:sz w:val="20"/>
          <w:szCs w:val="20"/>
          <w:u w:val="single"/>
        </w:rPr>
        <w:t xml:space="preserve">Covered </w:t>
      </w:r>
      <w:r w:rsidR="00B732ED" w:rsidRPr="006616B2">
        <w:rPr>
          <w:rFonts w:ascii="Arial" w:hAnsi="Arial" w:cs="Arial"/>
          <w:sz w:val="20"/>
          <w:szCs w:val="20"/>
          <w:u w:val="single"/>
        </w:rPr>
        <w:t xml:space="preserve">Employer to </w:t>
      </w:r>
      <w:r w:rsidR="007414CE" w:rsidRPr="006616B2">
        <w:rPr>
          <w:rFonts w:ascii="Arial" w:hAnsi="Arial" w:cs="Arial"/>
          <w:sz w:val="20"/>
          <w:szCs w:val="20"/>
          <w:u w:val="single"/>
        </w:rPr>
        <w:t xml:space="preserve">either </w:t>
      </w:r>
      <w:proofErr w:type="gramStart"/>
      <w:r w:rsidR="00B62CA2" w:rsidRPr="006616B2">
        <w:rPr>
          <w:rFonts w:ascii="Arial" w:hAnsi="Arial" w:cs="Arial"/>
          <w:sz w:val="20"/>
          <w:szCs w:val="20"/>
          <w:u w:val="single"/>
        </w:rPr>
        <w:t>R</w:t>
      </w:r>
      <w:r w:rsidR="001244C8" w:rsidRPr="006616B2">
        <w:rPr>
          <w:rFonts w:ascii="Arial" w:hAnsi="Arial" w:cs="Arial"/>
          <w:sz w:val="20"/>
          <w:szCs w:val="20"/>
          <w:u w:val="single"/>
        </w:rPr>
        <w:t>egister</w:t>
      </w:r>
      <w:proofErr w:type="gramEnd"/>
      <w:r w:rsidR="001244C8" w:rsidRPr="006616B2">
        <w:rPr>
          <w:rFonts w:ascii="Arial" w:hAnsi="Arial" w:cs="Arial"/>
          <w:sz w:val="20"/>
          <w:szCs w:val="20"/>
          <w:u w:val="single"/>
        </w:rPr>
        <w:t xml:space="preserve"> </w:t>
      </w:r>
      <w:r w:rsidR="00A10E33" w:rsidRPr="006616B2">
        <w:rPr>
          <w:rFonts w:ascii="Arial" w:hAnsi="Arial" w:cs="Arial"/>
          <w:sz w:val="20"/>
          <w:szCs w:val="20"/>
          <w:u w:val="single"/>
        </w:rPr>
        <w:t>or</w:t>
      </w:r>
      <w:r w:rsidR="00B3691E" w:rsidRPr="006616B2">
        <w:rPr>
          <w:rFonts w:ascii="Arial" w:hAnsi="Arial" w:cs="Arial"/>
          <w:sz w:val="20"/>
          <w:szCs w:val="20"/>
          <w:u w:val="single"/>
        </w:rPr>
        <w:t xml:space="preserve"> submit an Employer Certification</w:t>
      </w:r>
      <w:r w:rsidR="00B732ED" w:rsidRPr="00A34392">
        <w:rPr>
          <w:rFonts w:ascii="Arial" w:hAnsi="Arial" w:cs="Arial"/>
          <w:sz w:val="20"/>
          <w:szCs w:val="20"/>
          <w:u w:val="single"/>
        </w:rPr>
        <w:t>.</w:t>
      </w:r>
    </w:p>
    <w:p w14:paraId="45E2087E" w14:textId="2800129A" w:rsidR="00D17864" w:rsidRPr="006616B2" w:rsidRDefault="00D17864" w:rsidP="007C760C">
      <w:pPr>
        <w:ind w:left="1080"/>
        <w:jc w:val="both"/>
        <w:rPr>
          <w:rFonts w:ascii="Arial" w:hAnsi="Arial" w:cs="Arial"/>
          <w:sz w:val="20"/>
          <w:szCs w:val="20"/>
          <w:u w:val="single"/>
        </w:rPr>
      </w:pPr>
      <w:r w:rsidRPr="006616B2">
        <w:rPr>
          <w:rFonts w:ascii="Arial" w:hAnsi="Arial" w:cs="Arial"/>
          <w:sz w:val="20"/>
          <w:szCs w:val="20"/>
          <w:u w:val="single"/>
        </w:rPr>
        <w:lastRenderedPageBreak/>
        <w:t>“</w:t>
      </w:r>
      <w:r w:rsidRPr="006616B2">
        <w:rPr>
          <w:rFonts w:ascii="Arial" w:hAnsi="Arial" w:cs="Arial"/>
          <w:b/>
          <w:bCs/>
          <w:sz w:val="20"/>
          <w:szCs w:val="20"/>
          <w:u w:val="single"/>
        </w:rPr>
        <w:t>Registration Information</w:t>
      </w:r>
      <w:r w:rsidRPr="006616B2">
        <w:rPr>
          <w:rFonts w:ascii="Arial" w:hAnsi="Arial" w:cs="Arial"/>
          <w:sz w:val="20"/>
          <w:szCs w:val="20"/>
          <w:u w:val="single"/>
        </w:rPr>
        <w:t>” means Employee Information and Employer Information.</w:t>
      </w:r>
    </w:p>
    <w:p w14:paraId="7EC0BFA5" w14:textId="4B32F8A9" w:rsidR="00227BEF" w:rsidRPr="006616B2" w:rsidRDefault="00227BEF" w:rsidP="007C760C">
      <w:pPr>
        <w:ind w:left="1080"/>
        <w:jc w:val="both"/>
        <w:rPr>
          <w:rFonts w:ascii="Arial" w:hAnsi="Arial" w:cs="Arial"/>
          <w:sz w:val="20"/>
          <w:szCs w:val="20"/>
          <w:u w:val="single"/>
        </w:rPr>
      </w:pPr>
      <w:r w:rsidRPr="006616B2">
        <w:rPr>
          <w:rFonts w:ascii="Arial" w:hAnsi="Arial" w:cs="Arial"/>
          <w:sz w:val="20"/>
          <w:szCs w:val="20"/>
          <w:u w:val="single"/>
        </w:rPr>
        <w:t>“</w:t>
      </w:r>
      <w:r w:rsidRPr="006616B2">
        <w:rPr>
          <w:rFonts w:ascii="Arial" w:hAnsi="Arial" w:cs="Arial"/>
          <w:b/>
          <w:bCs/>
          <w:sz w:val="20"/>
          <w:szCs w:val="20"/>
          <w:u w:val="single"/>
        </w:rPr>
        <w:t>Registration Notice</w:t>
      </w:r>
      <w:r w:rsidRPr="006616B2">
        <w:rPr>
          <w:rFonts w:ascii="Arial" w:hAnsi="Arial" w:cs="Arial"/>
          <w:sz w:val="20"/>
          <w:szCs w:val="20"/>
          <w:u w:val="single"/>
        </w:rPr>
        <w:t xml:space="preserve">” means the written notice that will be provided to certain Employers directing </w:t>
      </w:r>
      <w:r w:rsidR="00F85CEB" w:rsidRPr="006616B2">
        <w:rPr>
          <w:rFonts w:ascii="Arial" w:hAnsi="Arial" w:cs="Arial"/>
          <w:sz w:val="20"/>
          <w:szCs w:val="20"/>
          <w:u w:val="single"/>
        </w:rPr>
        <w:t>such Employers</w:t>
      </w:r>
      <w:r w:rsidRPr="006616B2">
        <w:rPr>
          <w:rFonts w:ascii="Arial" w:hAnsi="Arial" w:cs="Arial"/>
          <w:sz w:val="20"/>
          <w:szCs w:val="20"/>
          <w:u w:val="single"/>
        </w:rPr>
        <w:t xml:space="preserve"> to either </w:t>
      </w:r>
      <w:r w:rsidR="00D91F2B" w:rsidRPr="006616B2">
        <w:rPr>
          <w:rFonts w:ascii="Arial" w:hAnsi="Arial" w:cs="Arial"/>
          <w:sz w:val="20"/>
          <w:szCs w:val="20"/>
          <w:u w:val="single"/>
        </w:rPr>
        <w:t>R</w:t>
      </w:r>
      <w:r w:rsidRPr="006616B2">
        <w:rPr>
          <w:rFonts w:ascii="Arial" w:hAnsi="Arial" w:cs="Arial"/>
          <w:sz w:val="20"/>
          <w:szCs w:val="20"/>
          <w:u w:val="single"/>
        </w:rPr>
        <w:t>egister with the Program or</w:t>
      </w:r>
      <w:r w:rsidR="007E3D00" w:rsidRPr="006616B2">
        <w:rPr>
          <w:rFonts w:ascii="Arial" w:hAnsi="Arial" w:cs="Arial"/>
          <w:sz w:val="20"/>
          <w:szCs w:val="20"/>
          <w:u w:val="single"/>
        </w:rPr>
        <w:t xml:space="preserve"> submit an Employer Certification </w:t>
      </w:r>
      <w:r w:rsidR="00216E62" w:rsidRPr="006616B2">
        <w:rPr>
          <w:rFonts w:ascii="Arial" w:hAnsi="Arial" w:cs="Arial"/>
          <w:sz w:val="20"/>
          <w:szCs w:val="20"/>
          <w:u w:val="single"/>
        </w:rPr>
        <w:t>by the Registration Date</w:t>
      </w:r>
      <w:r w:rsidR="008E56D6" w:rsidRPr="006616B2">
        <w:rPr>
          <w:rFonts w:ascii="Arial" w:hAnsi="Arial" w:cs="Arial"/>
          <w:sz w:val="20"/>
          <w:szCs w:val="20"/>
          <w:u w:val="single"/>
        </w:rPr>
        <w:t>.</w:t>
      </w:r>
    </w:p>
    <w:p w14:paraId="20FCF8D1" w14:textId="1269AFFE" w:rsidR="00B732ED" w:rsidRPr="006616B2" w:rsidRDefault="00B732ED" w:rsidP="007C760C">
      <w:pPr>
        <w:ind w:left="1080"/>
        <w:jc w:val="both"/>
        <w:rPr>
          <w:rFonts w:ascii="Arial" w:hAnsi="Arial" w:cs="Arial"/>
          <w:sz w:val="20"/>
          <w:szCs w:val="20"/>
          <w:u w:val="single"/>
        </w:rPr>
      </w:pPr>
      <w:r w:rsidRPr="006616B2">
        <w:rPr>
          <w:rFonts w:ascii="Arial" w:hAnsi="Arial" w:cs="Arial"/>
          <w:sz w:val="20"/>
          <w:szCs w:val="20"/>
          <w:u w:val="single"/>
        </w:rPr>
        <w:t>“</w:t>
      </w:r>
      <w:r w:rsidRPr="006616B2">
        <w:rPr>
          <w:rFonts w:ascii="Arial" w:hAnsi="Arial" w:cs="Arial"/>
          <w:b/>
          <w:bCs/>
          <w:sz w:val="20"/>
          <w:szCs w:val="20"/>
          <w:u w:val="single"/>
        </w:rPr>
        <w:t>Roth IRA</w:t>
      </w:r>
      <w:r w:rsidRPr="006616B2">
        <w:rPr>
          <w:rFonts w:ascii="Arial" w:hAnsi="Arial" w:cs="Arial"/>
          <w:sz w:val="20"/>
          <w:szCs w:val="20"/>
          <w:u w:val="single"/>
        </w:rPr>
        <w:t xml:space="preserve">” </w:t>
      </w:r>
      <w:r w:rsidR="00BC7899" w:rsidRPr="006616B2">
        <w:rPr>
          <w:rFonts w:ascii="Arial" w:hAnsi="Arial" w:cs="Arial"/>
          <w:sz w:val="20"/>
          <w:szCs w:val="20"/>
          <w:u w:val="single"/>
        </w:rPr>
        <w:t xml:space="preserve">has the meaning set forth in 19 </w:t>
      </w:r>
      <w:r w:rsidR="00BC7899" w:rsidRPr="006616B2">
        <w:rPr>
          <w:rFonts w:ascii="Arial" w:hAnsi="Arial" w:cs="Arial"/>
          <w:b/>
          <w:bCs/>
          <w:sz w:val="20"/>
          <w:szCs w:val="20"/>
          <w:u w:val="single"/>
        </w:rPr>
        <w:t>Del.C.</w:t>
      </w:r>
      <w:r w:rsidR="00BC7899" w:rsidRPr="006616B2">
        <w:rPr>
          <w:rFonts w:ascii="Arial" w:hAnsi="Arial" w:cs="Arial"/>
          <w:sz w:val="20"/>
          <w:szCs w:val="20"/>
          <w:u w:val="single"/>
        </w:rPr>
        <w:t xml:space="preserve"> §3802.</w:t>
      </w:r>
    </w:p>
    <w:p w14:paraId="5E376843" w14:textId="621DBEDE" w:rsidR="00B732ED" w:rsidRPr="006616B2" w:rsidRDefault="00B732ED" w:rsidP="007C760C">
      <w:pPr>
        <w:ind w:left="1080"/>
        <w:jc w:val="both"/>
        <w:rPr>
          <w:rFonts w:ascii="Arial" w:hAnsi="Arial" w:cs="Arial"/>
          <w:sz w:val="20"/>
          <w:szCs w:val="20"/>
          <w:u w:val="single"/>
        </w:rPr>
      </w:pPr>
      <w:r w:rsidRPr="006616B2">
        <w:rPr>
          <w:rFonts w:ascii="Arial" w:hAnsi="Arial" w:cs="Arial"/>
          <w:sz w:val="20"/>
          <w:szCs w:val="20"/>
          <w:u w:val="single"/>
        </w:rPr>
        <w:t>“</w:t>
      </w:r>
      <w:r w:rsidR="000E536A" w:rsidRPr="006616B2">
        <w:rPr>
          <w:rFonts w:ascii="Arial" w:hAnsi="Arial" w:cs="Arial"/>
          <w:b/>
          <w:bCs/>
          <w:sz w:val="20"/>
          <w:szCs w:val="20"/>
          <w:u w:val="single"/>
        </w:rPr>
        <w:t xml:space="preserve">Specified </w:t>
      </w:r>
      <w:r w:rsidRPr="006616B2">
        <w:rPr>
          <w:rFonts w:ascii="Arial" w:hAnsi="Arial" w:cs="Arial"/>
          <w:b/>
          <w:bCs/>
          <w:sz w:val="20"/>
          <w:szCs w:val="20"/>
          <w:u w:val="single"/>
        </w:rPr>
        <w:t>Tax-</w:t>
      </w:r>
      <w:r w:rsidR="007E4288" w:rsidRPr="006616B2">
        <w:rPr>
          <w:rFonts w:ascii="Arial" w:hAnsi="Arial" w:cs="Arial"/>
          <w:b/>
          <w:bCs/>
          <w:sz w:val="20"/>
          <w:szCs w:val="20"/>
          <w:u w:val="single"/>
        </w:rPr>
        <w:t xml:space="preserve">Favored </w:t>
      </w:r>
      <w:r w:rsidRPr="006616B2">
        <w:rPr>
          <w:rFonts w:ascii="Arial" w:hAnsi="Arial" w:cs="Arial"/>
          <w:b/>
          <w:bCs/>
          <w:sz w:val="20"/>
          <w:szCs w:val="20"/>
          <w:u w:val="single"/>
        </w:rPr>
        <w:t>Retirement Plan</w:t>
      </w:r>
      <w:r w:rsidRPr="006616B2">
        <w:rPr>
          <w:rFonts w:ascii="Arial" w:hAnsi="Arial" w:cs="Arial"/>
          <w:sz w:val="20"/>
          <w:szCs w:val="20"/>
          <w:u w:val="single"/>
        </w:rPr>
        <w:t xml:space="preserve">” </w:t>
      </w:r>
      <w:r w:rsidR="008402C5" w:rsidRPr="006616B2">
        <w:rPr>
          <w:rFonts w:ascii="Arial" w:hAnsi="Arial" w:cs="Arial"/>
          <w:sz w:val="20"/>
          <w:szCs w:val="20"/>
          <w:u w:val="single"/>
        </w:rPr>
        <w:t xml:space="preserve">has the meaning set forth in 19 </w:t>
      </w:r>
      <w:r w:rsidR="008402C5" w:rsidRPr="006616B2">
        <w:rPr>
          <w:rFonts w:ascii="Arial" w:hAnsi="Arial" w:cs="Arial"/>
          <w:b/>
          <w:bCs/>
          <w:sz w:val="20"/>
          <w:szCs w:val="20"/>
          <w:u w:val="single"/>
        </w:rPr>
        <w:t>Del.C.</w:t>
      </w:r>
      <w:r w:rsidR="008402C5" w:rsidRPr="006616B2">
        <w:rPr>
          <w:rFonts w:ascii="Arial" w:hAnsi="Arial" w:cs="Arial"/>
          <w:sz w:val="20"/>
          <w:szCs w:val="20"/>
          <w:u w:val="single"/>
        </w:rPr>
        <w:t xml:space="preserve"> §3802</w:t>
      </w:r>
      <w:r w:rsidRPr="006616B2">
        <w:rPr>
          <w:rFonts w:ascii="Arial" w:hAnsi="Arial" w:cs="Arial"/>
          <w:sz w:val="20"/>
          <w:szCs w:val="20"/>
          <w:u w:val="single"/>
        </w:rPr>
        <w:t>.</w:t>
      </w:r>
    </w:p>
    <w:p w14:paraId="3E77552B" w14:textId="39C204D0" w:rsidR="009C59FE" w:rsidRPr="006616B2" w:rsidRDefault="00B732ED" w:rsidP="007C760C">
      <w:pPr>
        <w:ind w:left="1080"/>
        <w:jc w:val="both"/>
        <w:rPr>
          <w:rFonts w:ascii="Arial" w:hAnsi="Arial" w:cs="Arial"/>
          <w:sz w:val="20"/>
          <w:szCs w:val="20"/>
          <w:u w:val="single"/>
        </w:rPr>
      </w:pPr>
      <w:r w:rsidRPr="006616B2">
        <w:rPr>
          <w:rFonts w:ascii="Arial" w:hAnsi="Arial" w:cs="Arial"/>
          <w:sz w:val="20"/>
          <w:szCs w:val="20"/>
          <w:u w:val="single"/>
        </w:rPr>
        <w:t>“</w:t>
      </w:r>
      <w:r w:rsidRPr="006616B2">
        <w:rPr>
          <w:rFonts w:ascii="Arial" w:hAnsi="Arial" w:cs="Arial"/>
          <w:b/>
          <w:bCs/>
          <w:sz w:val="20"/>
          <w:szCs w:val="20"/>
          <w:u w:val="single"/>
        </w:rPr>
        <w:t>Traditional IRA</w:t>
      </w:r>
      <w:r w:rsidRPr="006616B2">
        <w:rPr>
          <w:rFonts w:ascii="Arial" w:hAnsi="Arial" w:cs="Arial"/>
          <w:sz w:val="20"/>
          <w:szCs w:val="20"/>
          <w:u w:val="single"/>
        </w:rPr>
        <w:t xml:space="preserve">” </w:t>
      </w:r>
      <w:r w:rsidR="00BC7899" w:rsidRPr="006616B2">
        <w:rPr>
          <w:rFonts w:ascii="Arial" w:hAnsi="Arial" w:cs="Arial"/>
          <w:sz w:val="20"/>
          <w:szCs w:val="20"/>
          <w:u w:val="single"/>
        </w:rPr>
        <w:t xml:space="preserve">has the meaning set forth in 19 </w:t>
      </w:r>
      <w:r w:rsidR="00BC7899" w:rsidRPr="006616B2">
        <w:rPr>
          <w:rFonts w:ascii="Arial" w:hAnsi="Arial" w:cs="Arial"/>
          <w:b/>
          <w:bCs/>
          <w:sz w:val="20"/>
          <w:szCs w:val="20"/>
          <w:u w:val="single"/>
        </w:rPr>
        <w:t>Del.C.</w:t>
      </w:r>
      <w:r w:rsidR="00BC7899" w:rsidRPr="006616B2">
        <w:rPr>
          <w:rFonts w:ascii="Arial" w:hAnsi="Arial" w:cs="Arial"/>
          <w:sz w:val="20"/>
          <w:szCs w:val="20"/>
          <w:u w:val="single"/>
        </w:rPr>
        <w:t xml:space="preserve"> §3802</w:t>
      </w:r>
      <w:r w:rsidR="00966299" w:rsidRPr="006616B2">
        <w:rPr>
          <w:rFonts w:ascii="Arial" w:hAnsi="Arial" w:cs="Arial"/>
          <w:sz w:val="20"/>
          <w:szCs w:val="20"/>
          <w:u w:val="single"/>
        </w:rPr>
        <w:t>.</w:t>
      </w:r>
    </w:p>
    <w:p w14:paraId="40CDBA48" w14:textId="384C5366" w:rsidR="00B732ED" w:rsidRPr="006616B2" w:rsidRDefault="00B732ED" w:rsidP="007C760C">
      <w:pPr>
        <w:ind w:left="1080"/>
        <w:jc w:val="both"/>
        <w:rPr>
          <w:rFonts w:ascii="Arial" w:hAnsi="Arial" w:cs="Arial"/>
          <w:sz w:val="20"/>
          <w:szCs w:val="20"/>
          <w:u w:val="single"/>
        </w:rPr>
      </w:pPr>
      <w:r w:rsidRPr="006616B2">
        <w:rPr>
          <w:rFonts w:ascii="Arial" w:hAnsi="Arial" w:cs="Arial"/>
          <w:sz w:val="20"/>
          <w:szCs w:val="20"/>
          <w:u w:val="single"/>
        </w:rPr>
        <w:t>“</w:t>
      </w:r>
      <w:r w:rsidRPr="006616B2">
        <w:rPr>
          <w:rFonts w:ascii="Arial" w:hAnsi="Arial" w:cs="Arial"/>
          <w:b/>
          <w:bCs/>
          <w:sz w:val="20"/>
          <w:szCs w:val="20"/>
          <w:u w:val="single"/>
        </w:rPr>
        <w:t>Wages</w:t>
      </w:r>
      <w:r w:rsidRPr="006616B2">
        <w:rPr>
          <w:rFonts w:ascii="Arial" w:hAnsi="Arial" w:cs="Arial"/>
          <w:sz w:val="20"/>
          <w:szCs w:val="20"/>
          <w:u w:val="single"/>
        </w:rPr>
        <w:t xml:space="preserve">” </w:t>
      </w:r>
      <w:r w:rsidR="004633C6" w:rsidRPr="006616B2">
        <w:rPr>
          <w:rFonts w:ascii="Arial" w:hAnsi="Arial" w:cs="Arial"/>
          <w:sz w:val="20"/>
          <w:szCs w:val="20"/>
          <w:u w:val="single"/>
        </w:rPr>
        <w:t xml:space="preserve">has the meaning set forth in 19 </w:t>
      </w:r>
      <w:r w:rsidR="004633C6" w:rsidRPr="006616B2">
        <w:rPr>
          <w:rFonts w:ascii="Arial" w:hAnsi="Arial" w:cs="Arial"/>
          <w:b/>
          <w:bCs/>
          <w:sz w:val="20"/>
          <w:szCs w:val="20"/>
          <w:u w:val="single"/>
        </w:rPr>
        <w:t>Del.C.</w:t>
      </w:r>
      <w:r w:rsidR="004633C6" w:rsidRPr="006616B2">
        <w:rPr>
          <w:rFonts w:ascii="Arial" w:hAnsi="Arial" w:cs="Arial"/>
          <w:sz w:val="20"/>
          <w:szCs w:val="20"/>
          <w:u w:val="single"/>
        </w:rPr>
        <w:t xml:space="preserve"> §3802.</w:t>
      </w:r>
    </w:p>
    <w:p w14:paraId="260D3D8C" w14:textId="4ADCC8DB" w:rsidR="00FF3EC9" w:rsidRPr="006616B2" w:rsidRDefault="00B732ED" w:rsidP="007C760C">
      <w:pPr>
        <w:ind w:left="1080"/>
        <w:jc w:val="both"/>
        <w:rPr>
          <w:rFonts w:ascii="Arial" w:hAnsi="Arial" w:cs="Arial"/>
          <w:sz w:val="20"/>
          <w:szCs w:val="20"/>
          <w:u w:val="single"/>
        </w:rPr>
      </w:pPr>
      <w:r w:rsidRPr="006616B2">
        <w:rPr>
          <w:rFonts w:ascii="Arial" w:hAnsi="Arial" w:cs="Arial"/>
          <w:sz w:val="20"/>
          <w:szCs w:val="20"/>
          <w:u w:val="single"/>
        </w:rPr>
        <w:t>“</w:t>
      </w:r>
      <w:r w:rsidRPr="006616B2">
        <w:rPr>
          <w:rFonts w:ascii="Arial" w:hAnsi="Arial" w:cs="Arial"/>
          <w:b/>
          <w:bCs/>
          <w:sz w:val="20"/>
          <w:szCs w:val="20"/>
          <w:u w:val="single"/>
        </w:rPr>
        <w:t>Work-Site Employee</w:t>
      </w:r>
      <w:r w:rsidRPr="006616B2">
        <w:rPr>
          <w:rFonts w:ascii="Arial" w:hAnsi="Arial" w:cs="Arial"/>
          <w:sz w:val="20"/>
          <w:szCs w:val="20"/>
          <w:u w:val="single"/>
        </w:rPr>
        <w:t xml:space="preserve">” means </w:t>
      </w:r>
      <w:r w:rsidR="001F7663" w:rsidRPr="006616B2">
        <w:rPr>
          <w:rFonts w:ascii="Arial" w:hAnsi="Arial" w:cs="Arial"/>
          <w:sz w:val="20"/>
          <w:szCs w:val="20"/>
          <w:u w:val="single"/>
        </w:rPr>
        <w:t xml:space="preserve">a Covered Employee </w:t>
      </w:r>
      <w:r w:rsidR="00F75618" w:rsidRPr="006616B2">
        <w:rPr>
          <w:rFonts w:ascii="Arial" w:hAnsi="Arial" w:cs="Arial"/>
          <w:sz w:val="20"/>
          <w:szCs w:val="20"/>
          <w:u w:val="single"/>
        </w:rPr>
        <w:t xml:space="preserve">contracted through </w:t>
      </w:r>
      <w:r w:rsidRPr="006616B2">
        <w:rPr>
          <w:rFonts w:ascii="Arial" w:hAnsi="Arial" w:cs="Arial"/>
          <w:sz w:val="20"/>
          <w:szCs w:val="20"/>
          <w:u w:val="single"/>
        </w:rPr>
        <w:t>an Employee Leasing Company.</w:t>
      </w:r>
    </w:p>
    <w:p w14:paraId="476E15AF" w14:textId="0DC54E28" w:rsidR="007E4288" w:rsidRPr="006616B2" w:rsidRDefault="007E4288" w:rsidP="007C760C">
      <w:pPr>
        <w:ind w:left="1080"/>
        <w:jc w:val="both"/>
        <w:rPr>
          <w:rFonts w:ascii="Arial" w:hAnsi="Arial" w:cs="Arial"/>
          <w:sz w:val="20"/>
          <w:szCs w:val="20"/>
          <w:u w:val="single"/>
        </w:rPr>
      </w:pPr>
      <w:r w:rsidRPr="006616B2">
        <w:rPr>
          <w:rFonts w:ascii="Arial" w:hAnsi="Arial" w:cs="Arial"/>
          <w:sz w:val="20"/>
          <w:szCs w:val="20"/>
          <w:u w:val="single"/>
        </w:rPr>
        <w:t>“</w:t>
      </w:r>
      <w:r w:rsidRPr="006616B2">
        <w:rPr>
          <w:rFonts w:ascii="Arial" w:hAnsi="Arial" w:cs="Arial"/>
          <w:b/>
          <w:bCs/>
          <w:sz w:val="20"/>
          <w:szCs w:val="20"/>
          <w:u w:val="single"/>
        </w:rPr>
        <w:t>Work-Site Employer</w:t>
      </w:r>
      <w:r w:rsidRPr="006616B2">
        <w:rPr>
          <w:rFonts w:ascii="Arial" w:hAnsi="Arial" w:cs="Arial"/>
          <w:sz w:val="20"/>
          <w:szCs w:val="20"/>
          <w:u w:val="single"/>
        </w:rPr>
        <w:t>” means any person, business, or other entity that procures the services of an Employee Leasing Company under a contract</w:t>
      </w:r>
      <w:r w:rsidR="00D1672D" w:rsidRPr="006616B2">
        <w:rPr>
          <w:rFonts w:ascii="Arial" w:hAnsi="Arial" w:cs="Arial"/>
          <w:sz w:val="20"/>
          <w:szCs w:val="20"/>
          <w:u w:val="single"/>
        </w:rPr>
        <w:t>,</w:t>
      </w:r>
      <w:r w:rsidR="00BD40BB" w:rsidRPr="006616B2">
        <w:rPr>
          <w:rFonts w:ascii="Arial" w:hAnsi="Arial" w:cs="Arial"/>
          <w:sz w:val="20"/>
          <w:szCs w:val="20"/>
          <w:u w:val="single"/>
        </w:rPr>
        <w:t xml:space="preserve"> and </w:t>
      </w:r>
      <w:r w:rsidR="00D1672D" w:rsidRPr="006616B2">
        <w:rPr>
          <w:rFonts w:ascii="Arial" w:hAnsi="Arial" w:cs="Arial"/>
          <w:sz w:val="20"/>
          <w:szCs w:val="20"/>
          <w:u w:val="single"/>
        </w:rPr>
        <w:t xml:space="preserve">which </w:t>
      </w:r>
      <w:r w:rsidRPr="006616B2">
        <w:rPr>
          <w:rFonts w:ascii="Arial" w:hAnsi="Arial" w:cs="Arial"/>
          <w:sz w:val="20"/>
          <w:szCs w:val="20"/>
          <w:u w:val="single"/>
        </w:rPr>
        <w:t xml:space="preserve">retains direction and control of the </w:t>
      </w:r>
      <w:r w:rsidR="0055406D" w:rsidRPr="006616B2">
        <w:rPr>
          <w:rFonts w:ascii="Arial" w:hAnsi="Arial" w:cs="Arial"/>
          <w:sz w:val="20"/>
          <w:szCs w:val="20"/>
          <w:u w:val="single"/>
        </w:rPr>
        <w:t xml:space="preserve">Covered Employee </w:t>
      </w:r>
      <w:r w:rsidRPr="006616B2">
        <w:rPr>
          <w:rFonts w:ascii="Arial" w:hAnsi="Arial" w:cs="Arial"/>
          <w:sz w:val="20"/>
          <w:szCs w:val="20"/>
          <w:u w:val="single"/>
        </w:rPr>
        <w:t>employees specified in the contract regarding responsibilities not specified in the contract pertaining to the business of the Work-Site Employer.</w:t>
      </w:r>
    </w:p>
    <w:p w14:paraId="634E6225" w14:textId="11A48F08" w:rsidR="009D7DD0" w:rsidRPr="006616B2" w:rsidRDefault="000830AC" w:rsidP="00A37D84">
      <w:pPr>
        <w:ind w:left="720" w:hanging="720"/>
        <w:jc w:val="both"/>
        <w:rPr>
          <w:rFonts w:ascii="Arial" w:hAnsi="Arial" w:cs="Arial"/>
          <w:b/>
          <w:bCs/>
          <w:caps/>
          <w:sz w:val="20"/>
          <w:szCs w:val="20"/>
          <w:u w:val="single"/>
        </w:rPr>
      </w:pPr>
      <w:r w:rsidRPr="006616B2">
        <w:rPr>
          <w:rFonts w:ascii="Arial" w:hAnsi="Arial" w:cs="Arial"/>
          <w:b/>
          <w:bCs/>
          <w:sz w:val="20"/>
          <w:szCs w:val="20"/>
          <w:u w:val="single"/>
        </w:rPr>
        <w:t>3</w:t>
      </w:r>
      <w:r w:rsidR="009D7DD0" w:rsidRPr="006616B2">
        <w:rPr>
          <w:rFonts w:ascii="Arial" w:hAnsi="Arial" w:cs="Arial"/>
          <w:b/>
          <w:bCs/>
          <w:sz w:val="20"/>
          <w:szCs w:val="20"/>
          <w:u w:val="single"/>
        </w:rPr>
        <w:t>.0</w:t>
      </w:r>
      <w:r w:rsidR="00A37D84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ED2E54" w:rsidRPr="006616B2">
        <w:rPr>
          <w:rFonts w:ascii="Arial" w:hAnsi="Arial" w:cs="Arial"/>
          <w:b/>
          <w:bCs/>
          <w:sz w:val="20"/>
          <w:szCs w:val="20"/>
          <w:u w:val="single"/>
        </w:rPr>
        <w:t xml:space="preserve">Employer </w:t>
      </w:r>
      <w:r w:rsidR="00F3220F" w:rsidRPr="006616B2">
        <w:rPr>
          <w:rFonts w:ascii="Arial" w:hAnsi="Arial" w:cs="Arial"/>
          <w:b/>
          <w:bCs/>
          <w:sz w:val="20"/>
          <w:szCs w:val="20"/>
          <w:u w:val="single"/>
        </w:rPr>
        <w:t>Provision</w:t>
      </w:r>
      <w:r w:rsidR="003E3123" w:rsidRPr="006616B2">
        <w:rPr>
          <w:rFonts w:ascii="Arial" w:hAnsi="Arial" w:cs="Arial"/>
          <w:b/>
          <w:bCs/>
          <w:sz w:val="20"/>
          <w:szCs w:val="20"/>
          <w:u w:val="single"/>
        </w:rPr>
        <w:t>s</w:t>
      </w:r>
    </w:p>
    <w:p w14:paraId="71AD9C1B" w14:textId="1149C8E6" w:rsidR="002F1EE5" w:rsidRPr="008D3349" w:rsidRDefault="00F4074B" w:rsidP="00F4074B">
      <w:pPr>
        <w:ind w:left="1080" w:hanging="720"/>
        <w:jc w:val="both"/>
        <w:rPr>
          <w:rFonts w:ascii="Arial" w:hAnsi="Arial" w:cs="Arial"/>
          <w:sz w:val="20"/>
          <w:szCs w:val="20"/>
          <w:u w:val="single"/>
        </w:rPr>
      </w:pPr>
      <w:r w:rsidRPr="008D3349">
        <w:rPr>
          <w:rFonts w:ascii="Arial" w:hAnsi="Arial" w:cs="Arial"/>
          <w:sz w:val="20"/>
          <w:szCs w:val="20"/>
          <w:u w:val="single"/>
        </w:rPr>
        <w:t>3.1</w:t>
      </w:r>
      <w:r w:rsidRPr="008D3349">
        <w:rPr>
          <w:rFonts w:ascii="Arial" w:hAnsi="Arial" w:cs="Arial"/>
          <w:sz w:val="20"/>
          <w:szCs w:val="20"/>
          <w:u w:val="single"/>
        </w:rPr>
        <w:tab/>
      </w:r>
      <w:r w:rsidR="00442D6B" w:rsidRPr="008D3349">
        <w:rPr>
          <w:rFonts w:ascii="Arial" w:hAnsi="Arial" w:cs="Arial"/>
          <w:sz w:val="20"/>
          <w:szCs w:val="20"/>
          <w:u w:val="single"/>
        </w:rPr>
        <w:t>Notice o</w:t>
      </w:r>
      <w:r w:rsidR="00214C2D" w:rsidRPr="008D3349">
        <w:rPr>
          <w:rFonts w:ascii="Arial" w:hAnsi="Arial" w:cs="Arial"/>
          <w:sz w:val="20"/>
          <w:szCs w:val="20"/>
          <w:u w:val="single"/>
        </w:rPr>
        <w:t>f</w:t>
      </w:r>
      <w:r w:rsidR="00442D6B" w:rsidRPr="008D3349">
        <w:rPr>
          <w:rFonts w:ascii="Arial" w:hAnsi="Arial" w:cs="Arial"/>
          <w:sz w:val="20"/>
          <w:szCs w:val="20"/>
          <w:u w:val="single"/>
        </w:rPr>
        <w:t xml:space="preserve"> </w:t>
      </w:r>
      <w:r w:rsidR="00E87186" w:rsidRPr="008D3349">
        <w:rPr>
          <w:rFonts w:ascii="Arial" w:hAnsi="Arial" w:cs="Arial"/>
          <w:sz w:val="20"/>
          <w:szCs w:val="20"/>
          <w:u w:val="single"/>
        </w:rPr>
        <w:t xml:space="preserve">Registration and </w:t>
      </w:r>
      <w:r w:rsidR="002F1EE5" w:rsidRPr="008D3349">
        <w:rPr>
          <w:rFonts w:ascii="Arial" w:hAnsi="Arial" w:cs="Arial"/>
          <w:sz w:val="20"/>
          <w:szCs w:val="20"/>
          <w:u w:val="single"/>
        </w:rPr>
        <w:t>Exemption</w:t>
      </w:r>
      <w:r w:rsidR="00E87186" w:rsidRPr="008D3349">
        <w:rPr>
          <w:rFonts w:ascii="Arial" w:hAnsi="Arial" w:cs="Arial"/>
          <w:sz w:val="20"/>
          <w:szCs w:val="20"/>
          <w:u w:val="single"/>
        </w:rPr>
        <w:t xml:space="preserve"> Process</w:t>
      </w:r>
    </w:p>
    <w:p w14:paraId="4C146F50" w14:textId="0B6F626D" w:rsidR="00DB11A5" w:rsidRPr="006616B2" w:rsidRDefault="008D3349" w:rsidP="008A61CB">
      <w:pPr>
        <w:ind w:left="1440" w:hanging="720"/>
        <w:jc w:val="both"/>
        <w:rPr>
          <w:rStyle w:val="ui-provider"/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3.1.1</w:t>
      </w:r>
      <w:r>
        <w:rPr>
          <w:rFonts w:ascii="Arial" w:hAnsi="Arial" w:cs="Arial"/>
          <w:sz w:val="20"/>
          <w:szCs w:val="20"/>
          <w:u w:val="single"/>
        </w:rPr>
        <w:tab/>
      </w:r>
      <w:r w:rsidR="0089480E" w:rsidRPr="006616B2">
        <w:rPr>
          <w:rStyle w:val="ui-provider"/>
          <w:rFonts w:ascii="Arial" w:hAnsi="Arial" w:cs="Arial"/>
          <w:sz w:val="20"/>
          <w:szCs w:val="20"/>
          <w:u w:val="single"/>
        </w:rPr>
        <w:t xml:space="preserve">As directed by </w:t>
      </w:r>
      <w:r w:rsidR="007279AE" w:rsidRPr="006616B2">
        <w:rPr>
          <w:rStyle w:val="ui-provider"/>
          <w:rFonts w:ascii="Arial" w:hAnsi="Arial" w:cs="Arial"/>
          <w:sz w:val="20"/>
          <w:szCs w:val="20"/>
          <w:u w:val="single"/>
        </w:rPr>
        <w:t>OST</w:t>
      </w:r>
      <w:r w:rsidR="00254C73" w:rsidRPr="006616B2">
        <w:rPr>
          <w:rStyle w:val="ui-provider"/>
          <w:rFonts w:ascii="Arial" w:hAnsi="Arial" w:cs="Arial"/>
          <w:sz w:val="20"/>
          <w:szCs w:val="20"/>
          <w:u w:val="single"/>
        </w:rPr>
        <w:t xml:space="preserve">, </w:t>
      </w:r>
      <w:r w:rsidR="0089480E" w:rsidRPr="006616B2">
        <w:rPr>
          <w:rStyle w:val="ui-provider"/>
          <w:rFonts w:ascii="Arial" w:hAnsi="Arial" w:cs="Arial"/>
          <w:sz w:val="20"/>
          <w:szCs w:val="20"/>
          <w:u w:val="single"/>
        </w:rPr>
        <w:t xml:space="preserve">the </w:t>
      </w:r>
      <w:r w:rsidR="002F1EE5" w:rsidRPr="006616B2">
        <w:rPr>
          <w:rStyle w:val="ui-provider"/>
          <w:rFonts w:ascii="Arial" w:hAnsi="Arial" w:cs="Arial"/>
          <w:sz w:val="20"/>
          <w:szCs w:val="20"/>
          <w:u w:val="single"/>
        </w:rPr>
        <w:t xml:space="preserve">Program </w:t>
      </w:r>
      <w:r w:rsidR="001033DC" w:rsidRPr="006616B2">
        <w:rPr>
          <w:rStyle w:val="ui-provider"/>
          <w:rFonts w:ascii="Arial" w:hAnsi="Arial" w:cs="Arial"/>
          <w:sz w:val="20"/>
          <w:szCs w:val="20"/>
          <w:u w:val="single"/>
        </w:rPr>
        <w:t xml:space="preserve">Administrator shall </w:t>
      </w:r>
      <w:r w:rsidR="002F1EE5" w:rsidRPr="006616B2">
        <w:rPr>
          <w:rStyle w:val="ui-provider"/>
          <w:rFonts w:ascii="Arial" w:hAnsi="Arial" w:cs="Arial"/>
          <w:sz w:val="20"/>
          <w:szCs w:val="20"/>
          <w:u w:val="single"/>
        </w:rPr>
        <w:t xml:space="preserve">send </w:t>
      </w:r>
      <w:r w:rsidR="00254C73" w:rsidRPr="006616B2">
        <w:rPr>
          <w:rStyle w:val="ui-provider"/>
          <w:rFonts w:ascii="Arial" w:hAnsi="Arial" w:cs="Arial"/>
          <w:sz w:val="20"/>
          <w:szCs w:val="20"/>
          <w:u w:val="single"/>
        </w:rPr>
        <w:t>Registration Notice</w:t>
      </w:r>
      <w:r w:rsidR="00B64C86" w:rsidRPr="006616B2">
        <w:rPr>
          <w:rStyle w:val="ui-provider"/>
          <w:rFonts w:ascii="Arial" w:hAnsi="Arial" w:cs="Arial"/>
          <w:sz w:val="20"/>
          <w:szCs w:val="20"/>
          <w:u w:val="single"/>
        </w:rPr>
        <w:t>s</w:t>
      </w:r>
      <w:r w:rsidR="00254C73" w:rsidRPr="006616B2">
        <w:rPr>
          <w:rStyle w:val="ui-provider"/>
          <w:rFonts w:ascii="Arial" w:hAnsi="Arial" w:cs="Arial"/>
          <w:sz w:val="20"/>
          <w:szCs w:val="20"/>
          <w:u w:val="single"/>
        </w:rPr>
        <w:t xml:space="preserve"> to Employers</w:t>
      </w:r>
      <w:r w:rsidR="00F34AD1" w:rsidRPr="006616B2">
        <w:rPr>
          <w:rStyle w:val="ui-provider"/>
          <w:rFonts w:ascii="Arial" w:hAnsi="Arial" w:cs="Arial"/>
          <w:sz w:val="20"/>
          <w:szCs w:val="20"/>
          <w:u w:val="single"/>
        </w:rPr>
        <w:t>.</w:t>
      </w:r>
      <w:r w:rsidR="00B64C86" w:rsidRPr="006616B2">
        <w:rPr>
          <w:rStyle w:val="ui-provider"/>
          <w:rFonts w:ascii="Arial" w:hAnsi="Arial" w:cs="Arial"/>
          <w:sz w:val="20"/>
          <w:szCs w:val="20"/>
          <w:u w:val="single"/>
        </w:rPr>
        <w:t xml:space="preserve"> </w:t>
      </w:r>
      <w:r w:rsidR="00C71EAE" w:rsidRPr="006616B2">
        <w:rPr>
          <w:rStyle w:val="ui-provider"/>
          <w:rFonts w:ascii="Arial" w:hAnsi="Arial" w:cs="Arial"/>
          <w:sz w:val="20"/>
          <w:szCs w:val="20"/>
          <w:u w:val="single"/>
        </w:rPr>
        <w:t xml:space="preserve"> </w:t>
      </w:r>
    </w:p>
    <w:p w14:paraId="15189E9A" w14:textId="0F23F9FA" w:rsidR="006D3287" w:rsidRPr="006616B2" w:rsidRDefault="008D3349" w:rsidP="008A61CB">
      <w:pPr>
        <w:ind w:left="1440" w:hanging="720"/>
        <w:jc w:val="both"/>
        <w:rPr>
          <w:rStyle w:val="ui-provider"/>
          <w:rFonts w:ascii="Arial" w:hAnsi="Arial" w:cs="Arial"/>
          <w:sz w:val="20"/>
          <w:szCs w:val="20"/>
          <w:u w:val="single"/>
        </w:rPr>
      </w:pPr>
      <w:r>
        <w:rPr>
          <w:rStyle w:val="ui-provider"/>
          <w:rFonts w:ascii="Arial" w:hAnsi="Arial" w:cs="Arial"/>
          <w:sz w:val="20"/>
          <w:szCs w:val="20"/>
          <w:u w:val="single"/>
        </w:rPr>
        <w:t>3.1.2</w:t>
      </w:r>
      <w:r>
        <w:rPr>
          <w:rStyle w:val="ui-provider"/>
          <w:rFonts w:ascii="Arial" w:hAnsi="Arial" w:cs="Arial"/>
          <w:sz w:val="20"/>
          <w:szCs w:val="20"/>
          <w:u w:val="single"/>
        </w:rPr>
        <w:tab/>
      </w:r>
      <w:r w:rsidR="00254C73" w:rsidRPr="006616B2">
        <w:rPr>
          <w:rStyle w:val="ui-provider"/>
          <w:rFonts w:ascii="Arial" w:hAnsi="Arial" w:cs="Arial"/>
          <w:sz w:val="20"/>
          <w:szCs w:val="20"/>
          <w:u w:val="single"/>
        </w:rPr>
        <w:t>The Registration Notice</w:t>
      </w:r>
      <w:r w:rsidR="00B64C86" w:rsidRPr="006616B2">
        <w:rPr>
          <w:rStyle w:val="ui-provider"/>
          <w:rFonts w:ascii="Arial" w:hAnsi="Arial" w:cs="Arial"/>
          <w:sz w:val="20"/>
          <w:szCs w:val="20"/>
          <w:u w:val="single"/>
        </w:rPr>
        <w:t>s</w:t>
      </w:r>
      <w:r w:rsidR="00254C73" w:rsidRPr="006616B2">
        <w:rPr>
          <w:rStyle w:val="ui-provider"/>
          <w:rFonts w:ascii="Arial" w:hAnsi="Arial" w:cs="Arial"/>
          <w:sz w:val="20"/>
          <w:szCs w:val="20"/>
          <w:u w:val="single"/>
        </w:rPr>
        <w:t xml:space="preserve"> shall direct Employers to either </w:t>
      </w:r>
      <w:r w:rsidR="007414CE" w:rsidRPr="006616B2">
        <w:rPr>
          <w:rStyle w:val="ui-provider"/>
          <w:rFonts w:ascii="Arial" w:hAnsi="Arial" w:cs="Arial"/>
          <w:sz w:val="20"/>
          <w:szCs w:val="20"/>
          <w:u w:val="single"/>
        </w:rPr>
        <w:t xml:space="preserve">Register </w:t>
      </w:r>
      <w:r w:rsidR="00254C73" w:rsidRPr="006616B2">
        <w:rPr>
          <w:rStyle w:val="ui-provider"/>
          <w:rFonts w:ascii="Arial" w:hAnsi="Arial" w:cs="Arial"/>
          <w:sz w:val="20"/>
          <w:szCs w:val="20"/>
          <w:u w:val="single"/>
        </w:rPr>
        <w:t>with the Program or submit an Employer Certification</w:t>
      </w:r>
      <w:r w:rsidR="0079742D" w:rsidRPr="006616B2">
        <w:rPr>
          <w:rStyle w:val="ui-provider"/>
          <w:rFonts w:ascii="Arial" w:hAnsi="Arial" w:cs="Arial"/>
          <w:sz w:val="20"/>
          <w:szCs w:val="20"/>
          <w:u w:val="single"/>
        </w:rPr>
        <w:t xml:space="preserve"> by </w:t>
      </w:r>
      <w:r w:rsidR="004D501C" w:rsidRPr="006616B2">
        <w:rPr>
          <w:rStyle w:val="ui-provider"/>
          <w:rFonts w:ascii="Arial" w:hAnsi="Arial" w:cs="Arial"/>
          <w:sz w:val="20"/>
          <w:szCs w:val="20"/>
          <w:u w:val="single"/>
        </w:rPr>
        <w:t>the Registration Date</w:t>
      </w:r>
      <w:r w:rsidR="008E3C68" w:rsidRPr="006616B2">
        <w:rPr>
          <w:rStyle w:val="ui-provider"/>
          <w:rFonts w:ascii="Arial" w:hAnsi="Arial" w:cs="Arial"/>
          <w:sz w:val="20"/>
          <w:szCs w:val="20"/>
          <w:u w:val="single"/>
        </w:rPr>
        <w:t>.</w:t>
      </w:r>
    </w:p>
    <w:p w14:paraId="66314E43" w14:textId="231A28A0" w:rsidR="00426547" w:rsidRPr="006616B2" w:rsidRDefault="008D3349" w:rsidP="008A61CB">
      <w:pPr>
        <w:ind w:left="1440" w:hanging="720"/>
        <w:jc w:val="both"/>
        <w:rPr>
          <w:rStyle w:val="ui-provider"/>
          <w:rFonts w:ascii="Arial" w:hAnsi="Arial" w:cs="Arial"/>
          <w:sz w:val="20"/>
          <w:szCs w:val="20"/>
          <w:u w:val="single"/>
        </w:rPr>
      </w:pPr>
      <w:r>
        <w:rPr>
          <w:rStyle w:val="ui-provider"/>
          <w:rFonts w:ascii="Arial" w:hAnsi="Arial" w:cs="Arial"/>
          <w:sz w:val="20"/>
          <w:szCs w:val="20"/>
          <w:u w:val="single"/>
        </w:rPr>
        <w:t>3.1.3</w:t>
      </w:r>
      <w:r>
        <w:rPr>
          <w:rStyle w:val="ui-provider"/>
          <w:rFonts w:ascii="Arial" w:hAnsi="Arial" w:cs="Arial"/>
          <w:sz w:val="20"/>
          <w:szCs w:val="20"/>
          <w:u w:val="single"/>
        </w:rPr>
        <w:tab/>
      </w:r>
      <w:r w:rsidR="00FC2F0E" w:rsidRPr="006616B2">
        <w:rPr>
          <w:rStyle w:val="ui-provider"/>
          <w:rFonts w:ascii="Arial" w:hAnsi="Arial" w:cs="Arial"/>
          <w:sz w:val="20"/>
          <w:szCs w:val="20"/>
          <w:u w:val="single"/>
        </w:rPr>
        <w:t>The Registration Notice shall include instructions acceptable to OST.</w:t>
      </w:r>
    </w:p>
    <w:p w14:paraId="371AE12A" w14:textId="2F81B7F2" w:rsidR="00E1651F" w:rsidRPr="006616B2" w:rsidRDefault="008D3349" w:rsidP="008A61CB">
      <w:pPr>
        <w:ind w:left="1440" w:hanging="720"/>
        <w:jc w:val="both"/>
        <w:rPr>
          <w:rStyle w:val="ui-provider"/>
          <w:rFonts w:ascii="Arial" w:hAnsi="Arial" w:cs="Arial"/>
          <w:sz w:val="20"/>
          <w:szCs w:val="20"/>
          <w:u w:val="single"/>
        </w:rPr>
      </w:pPr>
      <w:r>
        <w:rPr>
          <w:rStyle w:val="ui-provider"/>
          <w:rFonts w:ascii="Arial" w:hAnsi="Arial" w:cs="Arial"/>
          <w:sz w:val="20"/>
          <w:szCs w:val="20"/>
          <w:u w:val="single"/>
        </w:rPr>
        <w:t>3.1.4</w:t>
      </w:r>
      <w:r>
        <w:rPr>
          <w:rStyle w:val="ui-provider"/>
          <w:rFonts w:ascii="Arial" w:hAnsi="Arial" w:cs="Arial"/>
          <w:sz w:val="20"/>
          <w:szCs w:val="20"/>
          <w:u w:val="single"/>
        </w:rPr>
        <w:tab/>
      </w:r>
      <w:r w:rsidR="009275A8" w:rsidRPr="006616B2">
        <w:rPr>
          <w:rStyle w:val="ui-provider"/>
          <w:rFonts w:ascii="Arial" w:hAnsi="Arial" w:cs="Arial"/>
          <w:sz w:val="20"/>
          <w:szCs w:val="20"/>
          <w:u w:val="single"/>
        </w:rPr>
        <w:t>T</w:t>
      </w:r>
      <w:r w:rsidR="002036D4" w:rsidRPr="006616B2">
        <w:rPr>
          <w:rStyle w:val="ui-provider"/>
          <w:rFonts w:ascii="Arial" w:hAnsi="Arial" w:cs="Arial"/>
          <w:sz w:val="20"/>
          <w:szCs w:val="20"/>
          <w:u w:val="single"/>
        </w:rPr>
        <w:t xml:space="preserve">he </w:t>
      </w:r>
      <w:r w:rsidR="002760BC" w:rsidRPr="006616B2">
        <w:rPr>
          <w:rStyle w:val="ui-provider"/>
          <w:rFonts w:ascii="Arial" w:hAnsi="Arial" w:cs="Arial"/>
          <w:sz w:val="20"/>
          <w:szCs w:val="20"/>
          <w:u w:val="single"/>
        </w:rPr>
        <w:t>Registration Date</w:t>
      </w:r>
      <w:r w:rsidR="005749F7" w:rsidRPr="006616B2">
        <w:rPr>
          <w:rStyle w:val="ui-provider"/>
          <w:rFonts w:ascii="Arial" w:hAnsi="Arial" w:cs="Arial"/>
          <w:sz w:val="20"/>
          <w:szCs w:val="20"/>
          <w:u w:val="single"/>
        </w:rPr>
        <w:t xml:space="preserve"> shall be no earlier than</w:t>
      </w:r>
      <w:r w:rsidR="00254C73" w:rsidRPr="006616B2">
        <w:rPr>
          <w:rStyle w:val="ui-provider"/>
          <w:rFonts w:ascii="Arial" w:hAnsi="Arial" w:cs="Arial"/>
          <w:sz w:val="20"/>
          <w:szCs w:val="20"/>
          <w:u w:val="single"/>
        </w:rPr>
        <w:t xml:space="preserve"> </w:t>
      </w:r>
      <w:r w:rsidR="005749F7" w:rsidRPr="006616B2">
        <w:rPr>
          <w:rStyle w:val="ui-provider"/>
          <w:rFonts w:ascii="Arial" w:hAnsi="Arial" w:cs="Arial"/>
          <w:sz w:val="20"/>
          <w:szCs w:val="20"/>
          <w:u w:val="single"/>
        </w:rPr>
        <w:t>3</w:t>
      </w:r>
      <w:r w:rsidR="00254C73" w:rsidRPr="006616B2">
        <w:rPr>
          <w:rStyle w:val="ui-provider"/>
          <w:rFonts w:ascii="Arial" w:hAnsi="Arial" w:cs="Arial"/>
          <w:sz w:val="20"/>
          <w:szCs w:val="20"/>
          <w:u w:val="single"/>
        </w:rPr>
        <w:t xml:space="preserve">0 days </w:t>
      </w:r>
      <w:r w:rsidR="00634112" w:rsidRPr="006616B2">
        <w:rPr>
          <w:rStyle w:val="ui-provider"/>
          <w:rFonts w:ascii="Arial" w:hAnsi="Arial" w:cs="Arial"/>
          <w:sz w:val="20"/>
          <w:szCs w:val="20"/>
          <w:u w:val="single"/>
        </w:rPr>
        <w:t>following the date</w:t>
      </w:r>
      <w:r w:rsidR="00254C73" w:rsidRPr="006616B2">
        <w:rPr>
          <w:rStyle w:val="ui-provider"/>
          <w:rFonts w:ascii="Arial" w:hAnsi="Arial" w:cs="Arial"/>
          <w:sz w:val="20"/>
          <w:szCs w:val="20"/>
          <w:u w:val="single"/>
        </w:rPr>
        <w:t xml:space="preserve"> of the Registration Notice.</w:t>
      </w:r>
      <w:r w:rsidR="00D07111" w:rsidRPr="006616B2">
        <w:rPr>
          <w:rStyle w:val="ui-provider"/>
          <w:rFonts w:ascii="Arial" w:hAnsi="Arial" w:cs="Arial"/>
          <w:sz w:val="20"/>
          <w:szCs w:val="20"/>
          <w:u w:val="single"/>
        </w:rPr>
        <w:t xml:space="preserve">  </w:t>
      </w:r>
    </w:p>
    <w:p w14:paraId="57FEDE68" w14:textId="4355DD4C" w:rsidR="002F1EE5" w:rsidRPr="00D2088A" w:rsidRDefault="00D2088A" w:rsidP="00D2088A">
      <w:pPr>
        <w:ind w:left="1080" w:hanging="72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3.2</w:t>
      </w:r>
      <w:r>
        <w:rPr>
          <w:rFonts w:ascii="Arial" w:hAnsi="Arial" w:cs="Arial"/>
          <w:sz w:val="20"/>
          <w:szCs w:val="20"/>
          <w:u w:val="single"/>
        </w:rPr>
        <w:tab/>
      </w:r>
      <w:r w:rsidR="00455997" w:rsidRPr="00D2088A">
        <w:rPr>
          <w:rFonts w:ascii="Arial" w:hAnsi="Arial" w:cs="Arial"/>
          <w:sz w:val="20"/>
          <w:szCs w:val="20"/>
          <w:u w:val="single"/>
        </w:rPr>
        <w:t xml:space="preserve">Process for Employers to </w:t>
      </w:r>
      <w:r w:rsidR="006F47B1" w:rsidRPr="00D2088A">
        <w:rPr>
          <w:rFonts w:ascii="Arial" w:hAnsi="Arial" w:cs="Arial"/>
          <w:sz w:val="20"/>
          <w:szCs w:val="20"/>
          <w:u w:val="single"/>
        </w:rPr>
        <w:t xml:space="preserve">Certify </w:t>
      </w:r>
      <w:r w:rsidR="001E42CD" w:rsidRPr="00D2088A">
        <w:rPr>
          <w:rFonts w:ascii="Arial" w:hAnsi="Arial" w:cs="Arial"/>
          <w:sz w:val="20"/>
          <w:szCs w:val="20"/>
          <w:u w:val="single"/>
        </w:rPr>
        <w:t>Exempt Status</w:t>
      </w:r>
    </w:p>
    <w:p w14:paraId="484F511F" w14:textId="35DC14F1" w:rsidR="00E15BB9" w:rsidRPr="006616B2" w:rsidRDefault="00D2088A" w:rsidP="008A61CB">
      <w:pPr>
        <w:ind w:left="1440" w:hanging="72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3.2.1</w:t>
      </w:r>
      <w:r>
        <w:rPr>
          <w:rFonts w:ascii="Arial" w:hAnsi="Arial" w:cs="Arial"/>
          <w:sz w:val="20"/>
          <w:szCs w:val="20"/>
          <w:u w:val="single"/>
        </w:rPr>
        <w:tab/>
      </w:r>
      <w:r w:rsidR="00640FE4" w:rsidRPr="006616B2">
        <w:rPr>
          <w:rFonts w:ascii="Arial" w:hAnsi="Arial" w:cs="Arial"/>
          <w:sz w:val="20"/>
          <w:szCs w:val="20"/>
          <w:u w:val="single"/>
        </w:rPr>
        <w:t xml:space="preserve">If an </w:t>
      </w:r>
      <w:r w:rsidR="00D67E7C" w:rsidRPr="006616B2">
        <w:rPr>
          <w:rFonts w:ascii="Arial" w:hAnsi="Arial" w:cs="Arial"/>
          <w:sz w:val="20"/>
          <w:szCs w:val="20"/>
          <w:u w:val="single"/>
        </w:rPr>
        <w:t>E</w:t>
      </w:r>
      <w:r w:rsidR="00640FE4" w:rsidRPr="006616B2">
        <w:rPr>
          <w:rFonts w:ascii="Arial" w:hAnsi="Arial" w:cs="Arial"/>
          <w:sz w:val="20"/>
          <w:szCs w:val="20"/>
          <w:u w:val="single"/>
        </w:rPr>
        <w:t>mployer</w:t>
      </w:r>
      <w:r w:rsidR="003E3123" w:rsidRPr="006616B2">
        <w:rPr>
          <w:rFonts w:ascii="Arial" w:hAnsi="Arial" w:cs="Arial"/>
          <w:sz w:val="20"/>
          <w:szCs w:val="20"/>
          <w:u w:val="single"/>
        </w:rPr>
        <w:t xml:space="preserve"> </w:t>
      </w:r>
      <w:r w:rsidR="00CA0B2C" w:rsidRPr="006616B2">
        <w:rPr>
          <w:rFonts w:ascii="Arial" w:hAnsi="Arial" w:cs="Arial"/>
          <w:sz w:val="20"/>
          <w:szCs w:val="20"/>
          <w:u w:val="single"/>
        </w:rPr>
        <w:t>receives a Registration Notice</w:t>
      </w:r>
      <w:r w:rsidR="00550486" w:rsidRPr="006616B2">
        <w:rPr>
          <w:rFonts w:ascii="Arial" w:hAnsi="Arial" w:cs="Arial"/>
          <w:sz w:val="20"/>
          <w:szCs w:val="20"/>
          <w:u w:val="single"/>
        </w:rPr>
        <w:t xml:space="preserve"> and</w:t>
      </w:r>
      <w:r w:rsidR="00CA0B2C" w:rsidRPr="006616B2">
        <w:rPr>
          <w:rFonts w:ascii="Arial" w:hAnsi="Arial" w:cs="Arial"/>
          <w:sz w:val="20"/>
          <w:szCs w:val="20"/>
          <w:u w:val="single"/>
        </w:rPr>
        <w:t xml:space="preserve"> </w:t>
      </w:r>
      <w:r w:rsidR="00640FE4" w:rsidRPr="006616B2">
        <w:rPr>
          <w:rFonts w:ascii="Arial" w:hAnsi="Arial" w:cs="Arial"/>
          <w:sz w:val="20"/>
          <w:szCs w:val="20"/>
          <w:u w:val="single"/>
        </w:rPr>
        <w:t xml:space="preserve">believes that it </w:t>
      </w:r>
      <w:r w:rsidR="00906333" w:rsidRPr="006616B2">
        <w:rPr>
          <w:rFonts w:ascii="Arial" w:hAnsi="Arial" w:cs="Arial"/>
          <w:sz w:val="20"/>
          <w:szCs w:val="20"/>
          <w:u w:val="single"/>
        </w:rPr>
        <w:t>is not a Covered Employer, a</w:t>
      </w:r>
      <w:r w:rsidR="002F1EE5" w:rsidRPr="006616B2">
        <w:rPr>
          <w:rFonts w:ascii="Arial" w:hAnsi="Arial" w:cs="Arial"/>
          <w:sz w:val="20"/>
          <w:szCs w:val="20"/>
          <w:u w:val="single"/>
        </w:rPr>
        <w:t xml:space="preserve">n authorized representative of </w:t>
      </w:r>
      <w:r w:rsidR="00906333" w:rsidRPr="006616B2">
        <w:rPr>
          <w:rFonts w:ascii="Arial" w:hAnsi="Arial" w:cs="Arial"/>
          <w:sz w:val="20"/>
          <w:szCs w:val="20"/>
          <w:u w:val="single"/>
        </w:rPr>
        <w:t>the</w:t>
      </w:r>
      <w:r w:rsidR="001516B7" w:rsidRPr="006616B2">
        <w:rPr>
          <w:rFonts w:ascii="Arial" w:hAnsi="Arial" w:cs="Arial"/>
          <w:sz w:val="20"/>
          <w:szCs w:val="20"/>
          <w:u w:val="single"/>
        </w:rPr>
        <w:t xml:space="preserve"> </w:t>
      </w:r>
      <w:r w:rsidR="00CA700B" w:rsidRPr="006616B2">
        <w:rPr>
          <w:rFonts w:ascii="Arial" w:hAnsi="Arial" w:cs="Arial"/>
          <w:sz w:val="20"/>
          <w:szCs w:val="20"/>
          <w:u w:val="single"/>
        </w:rPr>
        <w:t xml:space="preserve">Employer </w:t>
      </w:r>
      <w:r w:rsidR="00B26F64" w:rsidRPr="006616B2">
        <w:rPr>
          <w:rFonts w:ascii="Arial" w:hAnsi="Arial" w:cs="Arial"/>
          <w:sz w:val="20"/>
          <w:szCs w:val="20"/>
          <w:u w:val="single"/>
        </w:rPr>
        <w:t xml:space="preserve">may </w:t>
      </w:r>
      <w:r w:rsidR="004C6B04" w:rsidRPr="006616B2">
        <w:rPr>
          <w:rFonts w:ascii="Arial" w:hAnsi="Arial" w:cs="Arial"/>
          <w:sz w:val="20"/>
          <w:szCs w:val="20"/>
          <w:u w:val="single"/>
        </w:rPr>
        <w:t xml:space="preserve">complete </w:t>
      </w:r>
      <w:r w:rsidR="004E0D40" w:rsidRPr="006616B2">
        <w:rPr>
          <w:rFonts w:ascii="Arial" w:hAnsi="Arial" w:cs="Arial"/>
          <w:sz w:val="20"/>
          <w:szCs w:val="20"/>
          <w:u w:val="single"/>
        </w:rPr>
        <w:t>and submit a</w:t>
      </w:r>
      <w:r w:rsidR="00231ABF" w:rsidRPr="006616B2">
        <w:rPr>
          <w:rFonts w:ascii="Arial" w:hAnsi="Arial" w:cs="Arial"/>
          <w:sz w:val="20"/>
          <w:szCs w:val="20"/>
          <w:u w:val="single"/>
        </w:rPr>
        <w:t>n</w:t>
      </w:r>
      <w:r w:rsidR="004E0D40" w:rsidRPr="006616B2">
        <w:rPr>
          <w:rFonts w:ascii="Arial" w:hAnsi="Arial" w:cs="Arial"/>
          <w:sz w:val="20"/>
          <w:szCs w:val="20"/>
          <w:u w:val="single"/>
        </w:rPr>
        <w:t xml:space="preserve"> </w:t>
      </w:r>
      <w:r w:rsidR="00663262" w:rsidRPr="006616B2">
        <w:rPr>
          <w:rFonts w:ascii="Arial" w:hAnsi="Arial" w:cs="Arial"/>
          <w:sz w:val="20"/>
          <w:szCs w:val="20"/>
          <w:u w:val="single"/>
        </w:rPr>
        <w:t>Employer</w:t>
      </w:r>
      <w:r w:rsidR="00231ABF" w:rsidRPr="006616B2">
        <w:rPr>
          <w:rFonts w:ascii="Arial" w:hAnsi="Arial" w:cs="Arial"/>
          <w:sz w:val="20"/>
          <w:szCs w:val="20"/>
          <w:u w:val="single"/>
        </w:rPr>
        <w:t xml:space="preserve"> Certification </w:t>
      </w:r>
      <w:r w:rsidR="00FC4C84" w:rsidRPr="006616B2">
        <w:rPr>
          <w:rFonts w:ascii="Arial" w:hAnsi="Arial" w:cs="Arial"/>
          <w:sz w:val="20"/>
          <w:szCs w:val="20"/>
          <w:u w:val="single"/>
        </w:rPr>
        <w:t>attesting</w:t>
      </w:r>
      <w:r w:rsidR="006D5F94" w:rsidRPr="006616B2">
        <w:rPr>
          <w:rFonts w:ascii="Arial" w:hAnsi="Arial" w:cs="Arial"/>
          <w:sz w:val="20"/>
          <w:szCs w:val="20"/>
          <w:u w:val="single"/>
        </w:rPr>
        <w:t xml:space="preserve"> </w:t>
      </w:r>
      <w:r w:rsidR="00CA700B" w:rsidRPr="006616B2">
        <w:rPr>
          <w:rFonts w:ascii="Arial" w:hAnsi="Arial" w:cs="Arial"/>
          <w:sz w:val="20"/>
          <w:szCs w:val="20"/>
          <w:u w:val="single"/>
        </w:rPr>
        <w:t xml:space="preserve">that the </w:t>
      </w:r>
      <w:r w:rsidR="00A30083" w:rsidRPr="006616B2">
        <w:rPr>
          <w:rFonts w:ascii="Arial" w:hAnsi="Arial" w:cs="Arial"/>
          <w:sz w:val="20"/>
          <w:szCs w:val="20"/>
          <w:u w:val="single"/>
        </w:rPr>
        <w:t xml:space="preserve">Employer </w:t>
      </w:r>
      <w:r w:rsidR="00212AD0" w:rsidRPr="006616B2">
        <w:rPr>
          <w:rFonts w:ascii="Arial" w:hAnsi="Arial" w:cs="Arial"/>
          <w:sz w:val="20"/>
          <w:szCs w:val="20"/>
          <w:u w:val="single"/>
        </w:rPr>
        <w:t xml:space="preserve">is </w:t>
      </w:r>
      <w:r w:rsidR="004C28C2" w:rsidRPr="006616B2">
        <w:rPr>
          <w:rFonts w:ascii="Arial" w:hAnsi="Arial" w:cs="Arial"/>
          <w:sz w:val="20"/>
          <w:szCs w:val="20"/>
          <w:u w:val="single"/>
        </w:rPr>
        <w:t>E</w:t>
      </w:r>
      <w:r w:rsidR="00212AD0" w:rsidRPr="006616B2">
        <w:rPr>
          <w:rFonts w:ascii="Arial" w:hAnsi="Arial" w:cs="Arial"/>
          <w:sz w:val="20"/>
          <w:szCs w:val="20"/>
          <w:u w:val="single"/>
        </w:rPr>
        <w:t>xempt</w:t>
      </w:r>
      <w:r w:rsidR="00D73558" w:rsidRPr="006616B2">
        <w:rPr>
          <w:rFonts w:ascii="Arial" w:hAnsi="Arial" w:cs="Arial"/>
          <w:sz w:val="20"/>
          <w:szCs w:val="20"/>
          <w:u w:val="single"/>
        </w:rPr>
        <w:t>.</w:t>
      </w:r>
    </w:p>
    <w:p w14:paraId="5DD70C9D" w14:textId="47F404AD" w:rsidR="00E40405" w:rsidRPr="006616B2" w:rsidRDefault="00D2088A" w:rsidP="008A61CB">
      <w:pPr>
        <w:ind w:left="1440" w:hanging="72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3.2.2</w:t>
      </w:r>
      <w:r>
        <w:rPr>
          <w:rFonts w:ascii="Arial" w:hAnsi="Arial" w:cs="Arial"/>
          <w:sz w:val="20"/>
          <w:szCs w:val="20"/>
          <w:u w:val="single"/>
        </w:rPr>
        <w:tab/>
      </w:r>
      <w:r w:rsidR="00E52685" w:rsidRPr="006616B2">
        <w:rPr>
          <w:rFonts w:ascii="Arial" w:hAnsi="Arial" w:cs="Arial"/>
          <w:sz w:val="20"/>
          <w:szCs w:val="20"/>
          <w:u w:val="single"/>
        </w:rPr>
        <w:t>After an Employer submits an Employer Certification,</w:t>
      </w:r>
      <w:r w:rsidR="00791366" w:rsidRPr="006616B2">
        <w:rPr>
          <w:rFonts w:ascii="Arial" w:hAnsi="Arial" w:cs="Arial"/>
          <w:sz w:val="20"/>
          <w:szCs w:val="20"/>
          <w:u w:val="single"/>
        </w:rPr>
        <w:t xml:space="preserve"> the Program Administrator shall promptly</w:t>
      </w:r>
      <w:r w:rsidR="00393C23" w:rsidRPr="006616B2">
        <w:rPr>
          <w:rFonts w:ascii="Arial" w:hAnsi="Arial" w:cs="Arial"/>
          <w:sz w:val="20"/>
          <w:szCs w:val="20"/>
          <w:u w:val="single"/>
        </w:rPr>
        <w:t xml:space="preserve"> </w:t>
      </w:r>
      <w:r w:rsidR="00791366" w:rsidRPr="006616B2">
        <w:rPr>
          <w:rFonts w:ascii="Arial" w:hAnsi="Arial" w:cs="Arial"/>
          <w:sz w:val="20"/>
          <w:szCs w:val="20"/>
          <w:u w:val="single"/>
        </w:rPr>
        <w:t xml:space="preserve">provide </w:t>
      </w:r>
      <w:r w:rsidR="00365567" w:rsidRPr="006616B2">
        <w:rPr>
          <w:rFonts w:ascii="Arial" w:hAnsi="Arial" w:cs="Arial"/>
          <w:sz w:val="20"/>
          <w:szCs w:val="20"/>
          <w:u w:val="single"/>
        </w:rPr>
        <w:t xml:space="preserve">the Employer with </w:t>
      </w:r>
      <w:r w:rsidR="00791366" w:rsidRPr="006616B2">
        <w:rPr>
          <w:rFonts w:ascii="Arial" w:hAnsi="Arial" w:cs="Arial"/>
          <w:sz w:val="20"/>
          <w:szCs w:val="20"/>
          <w:u w:val="single"/>
        </w:rPr>
        <w:t xml:space="preserve">a Confirmation of </w:t>
      </w:r>
      <w:r w:rsidR="00F8366F" w:rsidRPr="006616B2">
        <w:rPr>
          <w:rFonts w:ascii="Arial" w:hAnsi="Arial" w:cs="Arial"/>
          <w:sz w:val="20"/>
          <w:szCs w:val="20"/>
          <w:u w:val="single"/>
        </w:rPr>
        <w:t>Employer C</w:t>
      </w:r>
      <w:r w:rsidR="00EC2695" w:rsidRPr="006616B2">
        <w:rPr>
          <w:rFonts w:ascii="Arial" w:hAnsi="Arial" w:cs="Arial"/>
          <w:sz w:val="20"/>
          <w:szCs w:val="20"/>
          <w:u w:val="single"/>
        </w:rPr>
        <w:t>ertification</w:t>
      </w:r>
      <w:r w:rsidR="00365567" w:rsidRPr="006616B2">
        <w:rPr>
          <w:rFonts w:ascii="Arial" w:hAnsi="Arial" w:cs="Arial"/>
          <w:sz w:val="20"/>
          <w:szCs w:val="20"/>
          <w:u w:val="single"/>
        </w:rPr>
        <w:t xml:space="preserve">. </w:t>
      </w:r>
      <w:r w:rsidR="002333A3" w:rsidRPr="006616B2">
        <w:rPr>
          <w:rFonts w:ascii="Arial" w:hAnsi="Arial" w:cs="Arial"/>
          <w:sz w:val="20"/>
          <w:szCs w:val="20"/>
          <w:u w:val="single"/>
        </w:rPr>
        <w:t xml:space="preserve"> </w:t>
      </w:r>
      <w:r w:rsidR="00365567" w:rsidRPr="006616B2">
        <w:rPr>
          <w:rFonts w:ascii="Arial" w:hAnsi="Arial" w:cs="Arial"/>
          <w:sz w:val="20"/>
          <w:szCs w:val="20"/>
          <w:u w:val="single"/>
        </w:rPr>
        <w:t xml:space="preserve">A Confirmation of </w:t>
      </w:r>
      <w:r w:rsidR="00EC2695" w:rsidRPr="006616B2">
        <w:rPr>
          <w:rFonts w:ascii="Arial" w:hAnsi="Arial" w:cs="Arial"/>
          <w:sz w:val="20"/>
          <w:szCs w:val="20"/>
          <w:u w:val="single"/>
        </w:rPr>
        <w:t xml:space="preserve">Employer Certification </w:t>
      </w:r>
      <w:r w:rsidR="00791366" w:rsidRPr="006616B2">
        <w:rPr>
          <w:rFonts w:ascii="Arial" w:hAnsi="Arial" w:cs="Arial"/>
          <w:sz w:val="20"/>
          <w:szCs w:val="20"/>
          <w:u w:val="single"/>
        </w:rPr>
        <w:t xml:space="preserve">will </w:t>
      </w:r>
      <w:r w:rsidR="00074AF1" w:rsidRPr="006616B2">
        <w:rPr>
          <w:rFonts w:ascii="Arial" w:hAnsi="Arial" w:cs="Arial"/>
          <w:sz w:val="20"/>
          <w:szCs w:val="20"/>
          <w:u w:val="single"/>
        </w:rPr>
        <w:t>rema</w:t>
      </w:r>
      <w:r w:rsidR="00597376">
        <w:rPr>
          <w:rFonts w:ascii="Arial" w:hAnsi="Arial" w:cs="Arial"/>
          <w:sz w:val="20"/>
          <w:szCs w:val="20"/>
          <w:u w:val="single"/>
        </w:rPr>
        <w:t>i</w:t>
      </w:r>
      <w:r w:rsidR="00074AF1" w:rsidRPr="006616B2">
        <w:rPr>
          <w:rFonts w:ascii="Arial" w:hAnsi="Arial" w:cs="Arial"/>
          <w:sz w:val="20"/>
          <w:szCs w:val="20"/>
          <w:u w:val="single"/>
        </w:rPr>
        <w:t>n</w:t>
      </w:r>
      <w:r w:rsidR="00320FE2" w:rsidRPr="006616B2">
        <w:rPr>
          <w:rFonts w:ascii="Arial" w:hAnsi="Arial" w:cs="Arial"/>
          <w:sz w:val="20"/>
          <w:szCs w:val="20"/>
          <w:u w:val="single"/>
        </w:rPr>
        <w:t xml:space="preserve"> </w:t>
      </w:r>
      <w:r w:rsidR="00791366" w:rsidRPr="006616B2">
        <w:rPr>
          <w:rFonts w:ascii="Arial" w:hAnsi="Arial" w:cs="Arial"/>
          <w:sz w:val="20"/>
          <w:szCs w:val="20"/>
          <w:u w:val="single"/>
        </w:rPr>
        <w:t xml:space="preserve">in effect </w:t>
      </w:r>
      <w:r w:rsidR="00365567" w:rsidRPr="006616B2">
        <w:rPr>
          <w:rFonts w:ascii="Arial" w:hAnsi="Arial" w:cs="Arial"/>
          <w:sz w:val="20"/>
          <w:szCs w:val="20"/>
          <w:u w:val="single"/>
        </w:rPr>
        <w:t xml:space="preserve">until </w:t>
      </w:r>
      <w:r w:rsidR="00CB20C2" w:rsidRPr="006616B2">
        <w:rPr>
          <w:rFonts w:ascii="Arial" w:hAnsi="Arial" w:cs="Arial"/>
          <w:sz w:val="20"/>
          <w:szCs w:val="20"/>
          <w:u w:val="single"/>
        </w:rPr>
        <w:t xml:space="preserve">the </w:t>
      </w:r>
      <w:r w:rsidR="00791366" w:rsidRPr="006616B2">
        <w:rPr>
          <w:rFonts w:ascii="Arial" w:hAnsi="Arial" w:cs="Arial"/>
          <w:sz w:val="20"/>
          <w:szCs w:val="20"/>
          <w:u w:val="single"/>
        </w:rPr>
        <w:t>Employer</w:t>
      </w:r>
      <w:r w:rsidR="00365567" w:rsidRPr="006616B2">
        <w:rPr>
          <w:rFonts w:ascii="Arial" w:hAnsi="Arial" w:cs="Arial"/>
          <w:sz w:val="20"/>
          <w:szCs w:val="20"/>
          <w:u w:val="single"/>
        </w:rPr>
        <w:t xml:space="preserve"> meets the criteria of a Covered Employer.</w:t>
      </w:r>
      <w:r w:rsidR="00791366" w:rsidRPr="006616B2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0AAC83E1" w14:textId="51BC72C6" w:rsidR="00B965B4" w:rsidRPr="006616B2" w:rsidRDefault="00D2088A" w:rsidP="008A61CB">
      <w:pPr>
        <w:ind w:left="1440" w:hanging="72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3.2.3</w:t>
      </w:r>
      <w:r>
        <w:rPr>
          <w:rFonts w:ascii="Arial" w:hAnsi="Arial" w:cs="Arial"/>
          <w:sz w:val="20"/>
          <w:szCs w:val="20"/>
          <w:u w:val="single"/>
        </w:rPr>
        <w:tab/>
      </w:r>
      <w:r w:rsidR="00B71926" w:rsidRPr="006616B2">
        <w:rPr>
          <w:rFonts w:ascii="Arial" w:hAnsi="Arial" w:cs="Arial"/>
          <w:sz w:val="20"/>
          <w:szCs w:val="20"/>
          <w:u w:val="single"/>
        </w:rPr>
        <w:t>I</w:t>
      </w:r>
      <w:r w:rsidR="00B965B4" w:rsidRPr="006616B2">
        <w:rPr>
          <w:rFonts w:ascii="Arial" w:hAnsi="Arial" w:cs="Arial"/>
          <w:sz w:val="20"/>
          <w:szCs w:val="20"/>
          <w:u w:val="single"/>
        </w:rPr>
        <w:t>f an Employer Certification is found to be inaccurate</w:t>
      </w:r>
      <w:r w:rsidR="002E0749" w:rsidRPr="006616B2">
        <w:rPr>
          <w:rFonts w:ascii="Arial" w:hAnsi="Arial" w:cs="Arial"/>
          <w:sz w:val="20"/>
          <w:szCs w:val="20"/>
          <w:u w:val="single"/>
        </w:rPr>
        <w:t xml:space="preserve"> or incomplete, the P</w:t>
      </w:r>
      <w:r w:rsidR="000C1F98" w:rsidRPr="006616B2">
        <w:rPr>
          <w:rFonts w:ascii="Arial" w:hAnsi="Arial" w:cs="Arial"/>
          <w:sz w:val="20"/>
          <w:szCs w:val="20"/>
          <w:u w:val="single"/>
        </w:rPr>
        <w:t xml:space="preserve">rogram Administrator shall, if directed by OST, notify the Employer </w:t>
      </w:r>
      <w:r w:rsidR="00A36D4C" w:rsidRPr="006616B2">
        <w:rPr>
          <w:rFonts w:ascii="Arial" w:hAnsi="Arial" w:cs="Arial"/>
          <w:sz w:val="20"/>
          <w:szCs w:val="20"/>
          <w:u w:val="single"/>
        </w:rPr>
        <w:t xml:space="preserve">of any necessary </w:t>
      </w:r>
      <w:r w:rsidR="00B965B4" w:rsidRPr="006616B2">
        <w:rPr>
          <w:rFonts w:ascii="Arial" w:hAnsi="Arial" w:cs="Arial"/>
          <w:sz w:val="20"/>
          <w:szCs w:val="20"/>
          <w:u w:val="single"/>
        </w:rPr>
        <w:t>corrective action</w:t>
      </w:r>
      <w:r w:rsidR="001946EC" w:rsidRPr="006616B2">
        <w:rPr>
          <w:rFonts w:ascii="Arial" w:hAnsi="Arial" w:cs="Arial"/>
          <w:sz w:val="20"/>
          <w:szCs w:val="20"/>
          <w:u w:val="single"/>
        </w:rPr>
        <w:t xml:space="preserve"> and the deadline by which such corrective action must be taken</w:t>
      </w:r>
      <w:r w:rsidR="00B965B4" w:rsidRPr="006616B2">
        <w:rPr>
          <w:rFonts w:ascii="Arial" w:hAnsi="Arial" w:cs="Arial"/>
          <w:sz w:val="20"/>
          <w:szCs w:val="20"/>
          <w:u w:val="single"/>
        </w:rPr>
        <w:t>.</w:t>
      </w:r>
    </w:p>
    <w:p w14:paraId="174BF75A" w14:textId="61A15825" w:rsidR="00B965B4" w:rsidRPr="006616B2" w:rsidRDefault="00D2088A" w:rsidP="008A61CB">
      <w:pPr>
        <w:ind w:left="1440" w:hanging="72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3.2.4</w:t>
      </w:r>
      <w:r>
        <w:rPr>
          <w:rFonts w:ascii="Arial" w:hAnsi="Arial" w:cs="Arial"/>
          <w:sz w:val="20"/>
          <w:szCs w:val="20"/>
          <w:u w:val="single"/>
        </w:rPr>
        <w:tab/>
      </w:r>
      <w:r w:rsidR="00B965B4" w:rsidRPr="006616B2">
        <w:rPr>
          <w:rFonts w:ascii="Arial" w:hAnsi="Arial" w:cs="Arial"/>
          <w:sz w:val="20"/>
          <w:szCs w:val="20"/>
          <w:u w:val="single"/>
        </w:rPr>
        <w:t xml:space="preserve">Employers </w:t>
      </w:r>
      <w:r w:rsidR="00417C06" w:rsidRPr="006616B2">
        <w:rPr>
          <w:rFonts w:ascii="Arial" w:hAnsi="Arial" w:cs="Arial"/>
          <w:sz w:val="20"/>
          <w:szCs w:val="20"/>
          <w:u w:val="single"/>
        </w:rPr>
        <w:t xml:space="preserve">that </w:t>
      </w:r>
      <w:r w:rsidR="00B965B4" w:rsidRPr="006616B2">
        <w:rPr>
          <w:rFonts w:ascii="Arial" w:hAnsi="Arial" w:cs="Arial"/>
          <w:sz w:val="20"/>
          <w:szCs w:val="20"/>
          <w:u w:val="single"/>
        </w:rPr>
        <w:t xml:space="preserve">previously received a Confirmation of </w:t>
      </w:r>
      <w:r w:rsidR="006328E9">
        <w:rPr>
          <w:rFonts w:ascii="Arial" w:hAnsi="Arial" w:cs="Arial"/>
          <w:sz w:val="20"/>
          <w:szCs w:val="20"/>
          <w:u w:val="single"/>
        </w:rPr>
        <w:t>Employer Certification</w:t>
      </w:r>
      <w:r w:rsidR="00B965B4" w:rsidRPr="006616B2">
        <w:rPr>
          <w:rFonts w:ascii="Arial" w:hAnsi="Arial" w:cs="Arial"/>
          <w:sz w:val="20"/>
          <w:szCs w:val="20"/>
          <w:u w:val="single"/>
        </w:rPr>
        <w:t xml:space="preserve"> </w:t>
      </w:r>
      <w:r w:rsidR="00584FEF" w:rsidRPr="006616B2">
        <w:rPr>
          <w:rFonts w:ascii="Arial" w:hAnsi="Arial" w:cs="Arial"/>
          <w:sz w:val="20"/>
          <w:szCs w:val="20"/>
          <w:u w:val="single"/>
        </w:rPr>
        <w:t>may be</w:t>
      </w:r>
      <w:r w:rsidR="00CB3C97" w:rsidRPr="006616B2">
        <w:rPr>
          <w:rFonts w:ascii="Arial" w:hAnsi="Arial" w:cs="Arial"/>
          <w:sz w:val="20"/>
          <w:szCs w:val="20"/>
          <w:u w:val="single"/>
        </w:rPr>
        <w:t xml:space="preserve"> required to recertify </w:t>
      </w:r>
      <w:r w:rsidR="00194E12" w:rsidRPr="006616B2">
        <w:rPr>
          <w:rFonts w:ascii="Arial" w:hAnsi="Arial" w:cs="Arial"/>
          <w:sz w:val="20"/>
          <w:szCs w:val="20"/>
          <w:u w:val="single"/>
        </w:rPr>
        <w:t>Exempt status no more frequently than once per calendar year</w:t>
      </w:r>
      <w:r w:rsidR="00B965B4" w:rsidRPr="006616B2">
        <w:rPr>
          <w:rFonts w:ascii="Arial" w:hAnsi="Arial" w:cs="Arial"/>
          <w:sz w:val="20"/>
          <w:szCs w:val="20"/>
          <w:u w:val="single"/>
        </w:rPr>
        <w:t>.</w:t>
      </w:r>
    </w:p>
    <w:p w14:paraId="2ACF351C" w14:textId="0BDDFB7E" w:rsidR="00B75255" w:rsidRPr="00597376" w:rsidRDefault="00597376" w:rsidP="00597376">
      <w:pPr>
        <w:ind w:left="1080" w:hanging="72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3.3</w:t>
      </w:r>
      <w:r>
        <w:rPr>
          <w:rFonts w:ascii="Arial" w:hAnsi="Arial" w:cs="Arial"/>
          <w:sz w:val="20"/>
          <w:szCs w:val="20"/>
          <w:u w:val="single"/>
        </w:rPr>
        <w:tab/>
      </w:r>
      <w:r w:rsidR="006D5F94" w:rsidRPr="00597376">
        <w:rPr>
          <w:rFonts w:ascii="Arial" w:hAnsi="Arial" w:cs="Arial"/>
          <w:sz w:val="20"/>
          <w:szCs w:val="20"/>
          <w:u w:val="single"/>
        </w:rPr>
        <w:t>Registration</w:t>
      </w:r>
    </w:p>
    <w:p w14:paraId="1807DCAE" w14:textId="1442ADF9" w:rsidR="00B75255" w:rsidRPr="006616B2" w:rsidRDefault="00597376" w:rsidP="008A61CB">
      <w:pPr>
        <w:ind w:left="1440" w:hanging="72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lastRenderedPageBreak/>
        <w:t>3.3.1</w:t>
      </w:r>
      <w:r>
        <w:rPr>
          <w:rFonts w:ascii="Arial" w:hAnsi="Arial" w:cs="Arial"/>
          <w:sz w:val="20"/>
          <w:szCs w:val="20"/>
          <w:u w:val="single"/>
        </w:rPr>
        <w:tab/>
      </w:r>
      <w:r w:rsidR="006D5F94" w:rsidRPr="006616B2">
        <w:rPr>
          <w:rFonts w:ascii="Arial" w:hAnsi="Arial" w:cs="Arial"/>
          <w:sz w:val="20"/>
          <w:szCs w:val="20"/>
          <w:u w:val="single"/>
        </w:rPr>
        <w:t>A</w:t>
      </w:r>
      <w:r w:rsidR="00365567" w:rsidRPr="006616B2">
        <w:rPr>
          <w:rFonts w:ascii="Arial" w:hAnsi="Arial" w:cs="Arial"/>
          <w:sz w:val="20"/>
          <w:szCs w:val="20"/>
          <w:u w:val="single"/>
        </w:rPr>
        <w:t xml:space="preserve"> Covered Employer </w:t>
      </w:r>
      <w:proofErr w:type="gramStart"/>
      <w:r w:rsidR="007921FE">
        <w:rPr>
          <w:rFonts w:ascii="Arial" w:hAnsi="Arial" w:cs="Arial"/>
          <w:sz w:val="20"/>
          <w:szCs w:val="20"/>
          <w:u w:val="single"/>
        </w:rPr>
        <w:t>shall</w:t>
      </w:r>
      <w:proofErr w:type="gramEnd"/>
      <w:r w:rsidR="00365567" w:rsidRPr="006616B2">
        <w:rPr>
          <w:rFonts w:ascii="Arial" w:hAnsi="Arial" w:cs="Arial"/>
          <w:sz w:val="20"/>
          <w:szCs w:val="20"/>
          <w:u w:val="single"/>
        </w:rPr>
        <w:t xml:space="preserve"> </w:t>
      </w:r>
      <w:r w:rsidR="00C31521" w:rsidRPr="006616B2">
        <w:rPr>
          <w:rFonts w:ascii="Arial" w:hAnsi="Arial" w:cs="Arial"/>
          <w:sz w:val="20"/>
          <w:szCs w:val="20"/>
          <w:u w:val="single"/>
        </w:rPr>
        <w:t>R</w:t>
      </w:r>
      <w:r w:rsidR="006D5F94" w:rsidRPr="006616B2">
        <w:rPr>
          <w:rFonts w:ascii="Arial" w:hAnsi="Arial" w:cs="Arial"/>
          <w:sz w:val="20"/>
          <w:szCs w:val="20"/>
          <w:u w:val="single"/>
        </w:rPr>
        <w:t xml:space="preserve">egister with the Program </w:t>
      </w:r>
      <w:r w:rsidR="00E912EE" w:rsidRPr="006616B2">
        <w:rPr>
          <w:rFonts w:ascii="Arial" w:hAnsi="Arial" w:cs="Arial"/>
          <w:sz w:val="20"/>
          <w:szCs w:val="20"/>
          <w:u w:val="single"/>
        </w:rPr>
        <w:t xml:space="preserve">by </w:t>
      </w:r>
      <w:r w:rsidR="00CD1288" w:rsidRPr="006616B2">
        <w:rPr>
          <w:rFonts w:ascii="Arial" w:hAnsi="Arial" w:cs="Arial"/>
          <w:sz w:val="20"/>
          <w:szCs w:val="20"/>
          <w:u w:val="single"/>
        </w:rPr>
        <w:t>submitting</w:t>
      </w:r>
      <w:r w:rsidR="00BD7511" w:rsidRPr="006616B2">
        <w:rPr>
          <w:rFonts w:ascii="Arial" w:hAnsi="Arial" w:cs="Arial"/>
          <w:sz w:val="20"/>
          <w:szCs w:val="20"/>
          <w:u w:val="single"/>
        </w:rPr>
        <w:t xml:space="preserve"> </w:t>
      </w:r>
      <w:r w:rsidR="00E912EE" w:rsidRPr="006616B2">
        <w:rPr>
          <w:rFonts w:ascii="Arial" w:hAnsi="Arial" w:cs="Arial"/>
          <w:sz w:val="20"/>
          <w:szCs w:val="20"/>
          <w:u w:val="single"/>
        </w:rPr>
        <w:t xml:space="preserve">all necessary </w:t>
      </w:r>
      <w:r w:rsidR="00C31521" w:rsidRPr="006616B2">
        <w:rPr>
          <w:rFonts w:ascii="Arial" w:hAnsi="Arial" w:cs="Arial"/>
          <w:sz w:val="20"/>
          <w:szCs w:val="20"/>
          <w:u w:val="single"/>
        </w:rPr>
        <w:t>Registration</w:t>
      </w:r>
      <w:r w:rsidR="00BD7511" w:rsidRPr="006616B2">
        <w:rPr>
          <w:rFonts w:ascii="Arial" w:hAnsi="Arial" w:cs="Arial"/>
          <w:sz w:val="20"/>
          <w:szCs w:val="20"/>
          <w:u w:val="single"/>
        </w:rPr>
        <w:t xml:space="preserve"> Information</w:t>
      </w:r>
      <w:r w:rsidR="003D3EC5" w:rsidRPr="006616B2">
        <w:rPr>
          <w:rFonts w:ascii="Arial" w:hAnsi="Arial" w:cs="Arial"/>
          <w:sz w:val="20"/>
          <w:szCs w:val="20"/>
          <w:u w:val="single"/>
        </w:rPr>
        <w:t xml:space="preserve">, including both </w:t>
      </w:r>
      <w:r w:rsidR="00BD7511" w:rsidRPr="006616B2">
        <w:rPr>
          <w:rFonts w:ascii="Arial" w:hAnsi="Arial" w:cs="Arial"/>
          <w:sz w:val="20"/>
          <w:szCs w:val="20"/>
          <w:u w:val="single"/>
        </w:rPr>
        <w:t xml:space="preserve">Employer Information </w:t>
      </w:r>
      <w:r w:rsidR="000A6DB5" w:rsidRPr="006616B2">
        <w:rPr>
          <w:rFonts w:ascii="Arial" w:hAnsi="Arial" w:cs="Arial"/>
          <w:sz w:val="20"/>
          <w:szCs w:val="20"/>
          <w:u w:val="single"/>
        </w:rPr>
        <w:t>and Employee Information</w:t>
      </w:r>
      <w:r w:rsidR="00E912EE" w:rsidRPr="006616B2">
        <w:rPr>
          <w:rFonts w:ascii="Arial" w:hAnsi="Arial" w:cs="Arial"/>
          <w:sz w:val="20"/>
          <w:szCs w:val="20"/>
          <w:u w:val="single"/>
        </w:rPr>
        <w:t>,</w:t>
      </w:r>
      <w:r w:rsidR="00BD7511" w:rsidRPr="006616B2">
        <w:rPr>
          <w:rFonts w:ascii="Arial" w:hAnsi="Arial" w:cs="Arial"/>
          <w:sz w:val="20"/>
          <w:szCs w:val="20"/>
          <w:u w:val="single"/>
        </w:rPr>
        <w:t xml:space="preserve"> </w:t>
      </w:r>
      <w:r w:rsidR="00E97695" w:rsidRPr="006616B2">
        <w:rPr>
          <w:rFonts w:ascii="Arial" w:hAnsi="Arial" w:cs="Arial"/>
          <w:sz w:val="20"/>
          <w:szCs w:val="20"/>
          <w:u w:val="single"/>
        </w:rPr>
        <w:t>via an Acceptable Submission Method</w:t>
      </w:r>
      <w:r w:rsidR="00BD7511" w:rsidRPr="006616B2">
        <w:rPr>
          <w:rFonts w:ascii="Arial" w:hAnsi="Arial" w:cs="Arial"/>
          <w:sz w:val="20"/>
          <w:szCs w:val="20"/>
          <w:u w:val="single"/>
        </w:rPr>
        <w:t xml:space="preserve"> by</w:t>
      </w:r>
      <w:r w:rsidR="006D5F94" w:rsidRPr="006616B2">
        <w:rPr>
          <w:rFonts w:ascii="Arial" w:hAnsi="Arial" w:cs="Arial"/>
          <w:sz w:val="20"/>
          <w:szCs w:val="20"/>
          <w:u w:val="single"/>
        </w:rPr>
        <w:t xml:space="preserve"> no later than the Registration Date.</w:t>
      </w:r>
      <w:r w:rsidR="00365567" w:rsidRPr="006616B2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0A7DAD00" w14:textId="5853C477" w:rsidR="00B75255" w:rsidRPr="006616B2" w:rsidRDefault="00597376" w:rsidP="008A61CB">
      <w:pPr>
        <w:ind w:left="1440" w:hanging="72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3.3.2</w:t>
      </w:r>
      <w:r>
        <w:rPr>
          <w:rFonts w:ascii="Arial" w:hAnsi="Arial" w:cs="Arial"/>
          <w:sz w:val="20"/>
          <w:szCs w:val="20"/>
          <w:u w:val="single"/>
        </w:rPr>
        <w:tab/>
      </w:r>
      <w:r w:rsidR="000A2DE7" w:rsidRPr="006616B2">
        <w:rPr>
          <w:rFonts w:ascii="Arial" w:hAnsi="Arial" w:cs="Arial"/>
          <w:sz w:val="20"/>
          <w:szCs w:val="20"/>
          <w:u w:val="single"/>
        </w:rPr>
        <w:t xml:space="preserve">Employer Information </w:t>
      </w:r>
      <w:r w:rsidR="001A59A8">
        <w:rPr>
          <w:rFonts w:ascii="Arial" w:hAnsi="Arial" w:cs="Arial"/>
          <w:sz w:val="20"/>
          <w:szCs w:val="20"/>
          <w:u w:val="single"/>
        </w:rPr>
        <w:t xml:space="preserve">shall </w:t>
      </w:r>
      <w:r w:rsidR="00914BC5" w:rsidRPr="006616B2">
        <w:rPr>
          <w:rFonts w:ascii="Arial" w:hAnsi="Arial" w:cs="Arial"/>
          <w:sz w:val="20"/>
          <w:szCs w:val="20"/>
          <w:u w:val="single"/>
        </w:rPr>
        <w:t>include</w:t>
      </w:r>
      <w:r w:rsidR="000A2DE7" w:rsidRPr="006616B2">
        <w:rPr>
          <w:rFonts w:ascii="Arial" w:hAnsi="Arial" w:cs="Arial"/>
          <w:sz w:val="20"/>
          <w:szCs w:val="20"/>
          <w:u w:val="single"/>
        </w:rPr>
        <w:t>:</w:t>
      </w:r>
    </w:p>
    <w:p w14:paraId="126286B6" w14:textId="37392F2C" w:rsidR="00B75255" w:rsidRPr="006616B2" w:rsidRDefault="0035762E" w:rsidP="008A61CB">
      <w:pPr>
        <w:ind w:left="1800" w:hanging="72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3.3.2.1</w:t>
      </w:r>
      <w:r>
        <w:rPr>
          <w:rFonts w:ascii="Arial" w:hAnsi="Arial" w:cs="Arial"/>
          <w:sz w:val="20"/>
          <w:szCs w:val="20"/>
          <w:u w:val="single"/>
        </w:rPr>
        <w:tab/>
      </w:r>
      <w:r w:rsidR="00B75255" w:rsidRPr="006616B2">
        <w:rPr>
          <w:rFonts w:ascii="Arial" w:hAnsi="Arial" w:cs="Arial"/>
          <w:sz w:val="20"/>
          <w:szCs w:val="20"/>
          <w:u w:val="single"/>
        </w:rPr>
        <w:t>Employer name and assumed business name, if any</w:t>
      </w:r>
      <w:r w:rsidR="00EB7408" w:rsidRPr="006616B2">
        <w:rPr>
          <w:rFonts w:ascii="Arial" w:hAnsi="Arial" w:cs="Arial"/>
          <w:sz w:val="20"/>
          <w:szCs w:val="20"/>
          <w:u w:val="single"/>
        </w:rPr>
        <w:t>.</w:t>
      </w:r>
    </w:p>
    <w:p w14:paraId="68D6AB73" w14:textId="6F96B824" w:rsidR="00B75255" w:rsidRPr="006616B2" w:rsidRDefault="0035762E" w:rsidP="008A61CB">
      <w:pPr>
        <w:ind w:left="1800" w:hanging="72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3.3.2.2</w:t>
      </w:r>
      <w:r>
        <w:rPr>
          <w:rFonts w:ascii="Arial" w:hAnsi="Arial" w:cs="Arial"/>
          <w:sz w:val="20"/>
          <w:szCs w:val="20"/>
          <w:u w:val="single"/>
        </w:rPr>
        <w:tab/>
      </w:r>
      <w:r w:rsidR="00B75255" w:rsidRPr="006616B2">
        <w:rPr>
          <w:rFonts w:ascii="Arial" w:hAnsi="Arial" w:cs="Arial"/>
          <w:sz w:val="20"/>
          <w:szCs w:val="20"/>
          <w:u w:val="single"/>
        </w:rPr>
        <w:t>Federal Employer Identification Number</w:t>
      </w:r>
      <w:r w:rsidR="00EB7408" w:rsidRPr="006616B2">
        <w:rPr>
          <w:rFonts w:ascii="Arial" w:hAnsi="Arial" w:cs="Arial"/>
          <w:sz w:val="20"/>
          <w:szCs w:val="20"/>
          <w:u w:val="single"/>
        </w:rPr>
        <w:t>.</w:t>
      </w:r>
    </w:p>
    <w:p w14:paraId="0E7C4D3C" w14:textId="322E3A8E" w:rsidR="00B75255" w:rsidRPr="006616B2" w:rsidRDefault="0035762E" w:rsidP="008A61CB">
      <w:pPr>
        <w:ind w:left="1800" w:hanging="72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3.3.2.3</w:t>
      </w:r>
      <w:r w:rsidR="00E768BC">
        <w:rPr>
          <w:rFonts w:ascii="Arial" w:hAnsi="Arial" w:cs="Arial"/>
          <w:sz w:val="20"/>
          <w:szCs w:val="20"/>
          <w:u w:val="single"/>
        </w:rPr>
        <w:tab/>
      </w:r>
      <w:r w:rsidR="00B75255" w:rsidRPr="006616B2">
        <w:rPr>
          <w:rFonts w:ascii="Arial" w:hAnsi="Arial" w:cs="Arial"/>
          <w:sz w:val="20"/>
          <w:szCs w:val="20"/>
          <w:u w:val="single"/>
        </w:rPr>
        <w:t>Employer mailing address</w:t>
      </w:r>
      <w:r w:rsidR="00EB7408" w:rsidRPr="006616B2">
        <w:rPr>
          <w:rFonts w:ascii="Arial" w:hAnsi="Arial" w:cs="Arial"/>
          <w:sz w:val="20"/>
          <w:szCs w:val="20"/>
          <w:u w:val="single"/>
        </w:rPr>
        <w:t>.</w:t>
      </w:r>
    </w:p>
    <w:p w14:paraId="3D99E6CF" w14:textId="54C0372F" w:rsidR="00EB7408" w:rsidRPr="006616B2" w:rsidRDefault="0035762E" w:rsidP="008A61CB">
      <w:pPr>
        <w:ind w:left="1800" w:hanging="72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3.3.2.</w:t>
      </w:r>
      <w:r w:rsidR="00E768BC">
        <w:rPr>
          <w:rFonts w:ascii="Arial" w:hAnsi="Arial" w:cs="Arial"/>
          <w:sz w:val="20"/>
          <w:szCs w:val="20"/>
          <w:u w:val="single"/>
        </w:rPr>
        <w:t>4</w:t>
      </w:r>
      <w:r w:rsidR="00E768BC">
        <w:rPr>
          <w:rFonts w:ascii="Arial" w:hAnsi="Arial" w:cs="Arial"/>
          <w:sz w:val="20"/>
          <w:szCs w:val="20"/>
          <w:u w:val="single"/>
        </w:rPr>
        <w:tab/>
      </w:r>
      <w:r w:rsidR="00B75255" w:rsidRPr="006616B2">
        <w:rPr>
          <w:rFonts w:ascii="Arial" w:hAnsi="Arial" w:cs="Arial"/>
          <w:sz w:val="20"/>
          <w:szCs w:val="20"/>
          <w:u w:val="single"/>
        </w:rPr>
        <w:t>Name, telephone number and email address of an individual designated by the employer to serve as the point of contact</w:t>
      </w:r>
      <w:r w:rsidR="00EB7408" w:rsidRPr="006616B2">
        <w:rPr>
          <w:rFonts w:ascii="Arial" w:hAnsi="Arial" w:cs="Arial"/>
          <w:sz w:val="20"/>
          <w:szCs w:val="20"/>
          <w:u w:val="single"/>
        </w:rPr>
        <w:t>.</w:t>
      </w:r>
    </w:p>
    <w:p w14:paraId="5F650A4D" w14:textId="6D11E86A" w:rsidR="00B75255" w:rsidRPr="006616B2" w:rsidRDefault="00E768BC" w:rsidP="008A61CB">
      <w:pPr>
        <w:ind w:left="1800" w:hanging="72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3.3.2.5</w:t>
      </w:r>
      <w:r w:rsidR="00B75255" w:rsidRPr="006616B2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  <w:r w:rsidR="00B75255" w:rsidRPr="006616B2">
        <w:rPr>
          <w:rFonts w:ascii="Arial" w:hAnsi="Arial" w:cs="Arial"/>
          <w:sz w:val="20"/>
          <w:szCs w:val="20"/>
          <w:u w:val="single"/>
        </w:rPr>
        <w:t>Any additional</w:t>
      </w:r>
      <w:r w:rsidR="00FC2182" w:rsidRPr="006616B2">
        <w:rPr>
          <w:rFonts w:ascii="Arial" w:hAnsi="Arial" w:cs="Arial"/>
          <w:sz w:val="20"/>
          <w:szCs w:val="20"/>
          <w:u w:val="single"/>
        </w:rPr>
        <w:t xml:space="preserve"> </w:t>
      </w:r>
      <w:r w:rsidR="00B75255" w:rsidRPr="006616B2">
        <w:rPr>
          <w:rFonts w:ascii="Arial" w:hAnsi="Arial" w:cs="Arial"/>
          <w:sz w:val="20"/>
          <w:szCs w:val="20"/>
          <w:u w:val="single"/>
        </w:rPr>
        <w:t xml:space="preserve">information identified by the </w:t>
      </w:r>
      <w:r w:rsidR="00DE63F1" w:rsidRPr="006616B2">
        <w:rPr>
          <w:rFonts w:ascii="Arial" w:hAnsi="Arial" w:cs="Arial"/>
          <w:sz w:val="20"/>
          <w:szCs w:val="20"/>
          <w:u w:val="single"/>
        </w:rPr>
        <w:t xml:space="preserve">Program Administrator </w:t>
      </w:r>
      <w:r w:rsidR="00453955" w:rsidRPr="006616B2">
        <w:rPr>
          <w:rFonts w:ascii="Arial" w:hAnsi="Arial" w:cs="Arial"/>
          <w:sz w:val="20"/>
          <w:szCs w:val="20"/>
          <w:u w:val="single"/>
        </w:rPr>
        <w:t xml:space="preserve">that is </w:t>
      </w:r>
      <w:r w:rsidR="00B75255" w:rsidRPr="006616B2">
        <w:rPr>
          <w:rFonts w:ascii="Arial" w:hAnsi="Arial" w:cs="Arial"/>
          <w:sz w:val="20"/>
          <w:szCs w:val="20"/>
          <w:u w:val="single"/>
        </w:rPr>
        <w:t>necessary to complete</w:t>
      </w:r>
      <w:r w:rsidR="000D1DFD" w:rsidRPr="006616B2">
        <w:rPr>
          <w:rFonts w:ascii="Arial" w:hAnsi="Arial" w:cs="Arial"/>
          <w:sz w:val="20"/>
          <w:szCs w:val="20"/>
          <w:u w:val="single"/>
        </w:rPr>
        <w:t xml:space="preserve"> </w:t>
      </w:r>
      <w:r w:rsidR="00912C2D" w:rsidRPr="006616B2">
        <w:rPr>
          <w:rFonts w:ascii="Arial" w:hAnsi="Arial" w:cs="Arial"/>
          <w:sz w:val="20"/>
          <w:szCs w:val="20"/>
          <w:u w:val="single"/>
        </w:rPr>
        <w:t>R</w:t>
      </w:r>
      <w:r w:rsidR="005F0505" w:rsidRPr="006616B2">
        <w:rPr>
          <w:rFonts w:ascii="Arial" w:hAnsi="Arial" w:cs="Arial"/>
          <w:sz w:val="20"/>
          <w:szCs w:val="20"/>
          <w:u w:val="single"/>
        </w:rPr>
        <w:t>egistration</w:t>
      </w:r>
      <w:r w:rsidR="00FC2182" w:rsidRPr="006616B2">
        <w:rPr>
          <w:rFonts w:ascii="Arial" w:hAnsi="Arial" w:cs="Arial"/>
          <w:sz w:val="20"/>
          <w:szCs w:val="20"/>
          <w:u w:val="single"/>
        </w:rPr>
        <w:t>.</w:t>
      </w:r>
    </w:p>
    <w:p w14:paraId="66329A50" w14:textId="4F8F4CB5" w:rsidR="003B3F11" w:rsidRPr="006616B2" w:rsidRDefault="003B3F11" w:rsidP="00A00ECC">
      <w:pPr>
        <w:ind w:left="1440" w:hanging="720"/>
        <w:jc w:val="both"/>
        <w:rPr>
          <w:rFonts w:ascii="Arial" w:hAnsi="Arial" w:cs="Arial"/>
          <w:sz w:val="20"/>
          <w:szCs w:val="20"/>
          <w:u w:val="single"/>
        </w:rPr>
      </w:pPr>
      <w:r w:rsidRPr="006616B2">
        <w:rPr>
          <w:rFonts w:ascii="Arial" w:hAnsi="Arial" w:cs="Arial"/>
          <w:sz w:val="20"/>
          <w:szCs w:val="20"/>
          <w:u w:val="single"/>
        </w:rPr>
        <w:t>3</w:t>
      </w:r>
      <w:r w:rsidR="00E768BC">
        <w:rPr>
          <w:rFonts w:ascii="Arial" w:hAnsi="Arial" w:cs="Arial"/>
          <w:sz w:val="20"/>
          <w:szCs w:val="20"/>
          <w:u w:val="single"/>
        </w:rPr>
        <w:t>.3.</w:t>
      </w:r>
      <w:r w:rsidR="004C41BA">
        <w:rPr>
          <w:rFonts w:ascii="Arial" w:hAnsi="Arial" w:cs="Arial"/>
          <w:sz w:val="20"/>
          <w:szCs w:val="20"/>
          <w:u w:val="single"/>
        </w:rPr>
        <w:t>3</w:t>
      </w:r>
      <w:r w:rsidRPr="006616B2">
        <w:rPr>
          <w:rFonts w:ascii="Arial" w:hAnsi="Arial" w:cs="Arial"/>
          <w:sz w:val="20"/>
          <w:szCs w:val="20"/>
          <w:u w:val="single"/>
        </w:rPr>
        <w:t xml:space="preserve"> </w:t>
      </w:r>
      <w:r w:rsidR="00E84E14" w:rsidRPr="006616B2">
        <w:rPr>
          <w:rFonts w:ascii="Arial" w:hAnsi="Arial" w:cs="Arial"/>
          <w:sz w:val="20"/>
          <w:szCs w:val="20"/>
          <w:u w:val="single"/>
        </w:rPr>
        <w:t xml:space="preserve">Employee Information </w:t>
      </w:r>
      <w:r w:rsidR="00E768BC">
        <w:rPr>
          <w:rFonts w:ascii="Arial" w:hAnsi="Arial" w:cs="Arial"/>
          <w:sz w:val="20"/>
          <w:szCs w:val="20"/>
          <w:u w:val="single"/>
        </w:rPr>
        <w:t>shall include</w:t>
      </w:r>
      <w:r w:rsidRPr="006616B2">
        <w:rPr>
          <w:rFonts w:ascii="Arial" w:hAnsi="Arial" w:cs="Arial"/>
          <w:sz w:val="20"/>
          <w:szCs w:val="20"/>
          <w:u w:val="single"/>
        </w:rPr>
        <w:t>:</w:t>
      </w:r>
    </w:p>
    <w:p w14:paraId="7D4A16A7" w14:textId="122FEB68" w:rsidR="00DE14D6" w:rsidRPr="006616B2" w:rsidRDefault="004C41BA" w:rsidP="00A00ECC">
      <w:pPr>
        <w:ind w:left="1800" w:hanging="72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3.3.3.1</w:t>
      </w:r>
      <w:r>
        <w:rPr>
          <w:rFonts w:ascii="Arial" w:hAnsi="Arial" w:cs="Arial"/>
          <w:sz w:val="20"/>
          <w:szCs w:val="20"/>
          <w:u w:val="single"/>
        </w:rPr>
        <w:tab/>
      </w:r>
      <w:r w:rsidR="00DE14D6" w:rsidRPr="006616B2">
        <w:rPr>
          <w:rFonts w:ascii="Arial" w:hAnsi="Arial" w:cs="Arial"/>
          <w:sz w:val="20"/>
          <w:szCs w:val="20"/>
          <w:u w:val="single"/>
        </w:rPr>
        <w:t>Full legal name.</w:t>
      </w:r>
      <w:r w:rsidR="00E0296F" w:rsidRPr="006616B2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1E53FE94" w14:textId="3D430B05" w:rsidR="00DE14D6" w:rsidRPr="006616B2" w:rsidRDefault="004C41BA" w:rsidP="00A00ECC">
      <w:pPr>
        <w:ind w:left="1800" w:hanging="72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3.3.3.2</w:t>
      </w:r>
      <w:r>
        <w:rPr>
          <w:rFonts w:ascii="Arial" w:hAnsi="Arial" w:cs="Arial"/>
          <w:sz w:val="20"/>
          <w:szCs w:val="20"/>
          <w:u w:val="single"/>
        </w:rPr>
        <w:tab/>
      </w:r>
      <w:r w:rsidR="00DE14D6" w:rsidRPr="006616B2">
        <w:rPr>
          <w:rFonts w:ascii="Arial" w:hAnsi="Arial" w:cs="Arial"/>
          <w:sz w:val="20"/>
          <w:szCs w:val="20"/>
          <w:u w:val="single"/>
        </w:rPr>
        <w:t>Social security number</w:t>
      </w:r>
      <w:r w:rsidR="00E0296F" w:rsidRPr="006616B2">
        <w:rPr>
          <w:rFonts w:ascii="Arial" w:hAnsi="Arial" w:cs="Arial"/>
          <w:sz w:val="20"/>
          <w:szCs w:val="20"/>
          <w:u w:val="single"/>
        </w:rPr>
        <w:t xml:space="preserve"> or </w:t>
      </w:r>
      <w:r w:rsidR="5E7C3762" w:rsidRPr="006616B2">
        <w:rPr>
          <w:rFonts w:ascii="Arial" w:hAnsi="Arial" w:cs="Arial"/>
          <w:sz w:val="20"/>
          <w:szCs w:val="20"/>
          <w:u w:val="single"/>
        </w:rPr>
        <w:t>i</w:t>
      </w:r>
      <w:r w:rsidR="00837C85" w:rsidRPr="006616B2">
        <w:rPr>
          <w:rFonts w:ascii="Arial" w:hAnsi="Arial" w:cs="Arial"/>
          <w:sz w:val="20"/>
          <w:szCs w:val="20"/>
          <w:u w:val="single"/>
        </w:rPr>
        <w:t xml:space="preserve">ndividual </w:t>
      </w:r>
      <w:r w:rsidR="5F5BA57C" w:rsidRPr="006616B2">
        <w:rPr>
          <w:rFonts w:ascii="Arial" w:hAnsi="Arial" w:cs="Arial"/>
          <w:sz w:val="20"/>
          <w:szCs w:val="20"/>
          <w:u w:val="single"/>
        </w:rPr>
        <w:t>t</w:t>
      </w:r>
      <w:r w:rsidR="00837C85" w:rsidRPr="006616B2">
        <w:rPr>
          <w:rFonts w:ascii="Arial" w:hAnsi="Arial" w:cs="Arial"/>
          <w:sz w:val="20"/>
          <w:szCs w:val="20"/>
          <w:u w:val="single"/>
        </w:rPr>
        <w:t>axpayer</w:t>
      </w:r>
      <w:r w:rsidR="3DCEA9FB" w:rsidRPr="006616B2">
        <w:rPr>
          <w:rFonts w:ascii="Arial" w:hAnsi="Arial" w:cs="Arial"/>
          <w:sz w:val="20"/>
          <w:szCs w:val="20"/>
          <w:u w:val="single"/>
        </w:rPr>
        <w:t xml:space="preserve"> </w:t>
      </w:r>
      <w:r w:rsidR="21DE8674" w:rsidRPr="006616B2">
        <w:rPr>
          <w:rFonts w:ascii="Arial" w:hAnsi="Arial" w:cs="Arial"/>
          <w:sz w:val="20"/>
          <w:szCs w:val="20"/>
          <w:u w:val="single"/>
        </w:rPr>
        <w:t>i</w:t>
      </w:r>
      <w:r w:rsidR="00837C85" w:rsidRPr="006616B2">
        <w:rPr>
          <w:rFonts w:ascii="Arial" w:hAnsi="Arial" w:cs="Arial"/>
          <w:sz w:val="20"/>
          <w:szCs w:val="20"/>
          <w:u w:val="single"/>
        </w:rPr>
        <w:t xml:space="preserve">dentification </w:t>
      </w:r>
      <w:r w:rsidR="176EB1B9" w:rsidRPr="006616B2">
        <w:rPr>
          <w:rFonts w:ascii="Arial" w:hAnsi="Arial" w:cs="Arial"/>
          <w:sz w:val="20"/>
          <w:szCs w:val="20"/>
          <w:u w:val="single"/>
        </w:rPr>
        <w:t>n</w:t>
      </w:r>
      <w:r w:rsidR="00837C85" w:rsidRPr="006616B2">
        <w:rPr>
          <w:rFonts w:ascii="Arial" w:hAnsi="Arial" w:cs="Arial"/>
          <w:sz w:val="20"/>
          <w:szCs w:val="20"/>
          <w:u w:val="single"/>
        </w:rPr>
        <w:t>umber</w:t>
      </w:r>
      <w:r w:rsidR="00517320" w:rsidRPr="006616B2">
        <w:rPr>
          <w:rFonts w:ascii="Arial" w:hAnsi="Arial" w:cs="Arial"/>
          <w:sz w:val="20"/>
          <w:szCs w:val="20"/>
          <w:u w:val="single"/>
        </w:rPr>
        <w:t>.</w:t>
      </w:r>
    </w:p>
    <w:p w14:paraId="175A3BA0" w14:textId="32793645" w:rsidR="00DE14D6" w:rsidRPr="006616B2" w:rsidRDefault="004C41BA" w:rsidP="00A00ECC">
      <w:pPr>
        <w:ind w:left="1800" w:hanging="72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3.3.3.3</w:t>
      </w:r>
      <w:r>
        <w:rPr>
          <w:rFonts w:ascii="Arial" w:hAnsi="Arial" w:cs="Arial"/>
          <w:sz w:val="20"/>
          <w:szCs w:val="20"/>
          <w:u w:val="single"/>
        </w:rPr>
        <w:tab/>
      </w:r>
      <w:r w:rsidR="00DE14D6" w:rsidRPr="006616B2">
        <w:rPr>
          <w:rFonts w:ascii="Arial" w:hAnsi="Arial" w:cs="Arial"/>
          <w:sz w:val="20"/>
          <w:szCs w:val="20"/>
          <w:u w:val="single"/>
        </w:rPr>
        <w:t>Date of birth.</w:t>
      </w:r>
    </w:p>
    <w:p w14:paraId="7BAE2404" w14:textId="6CCB2DB6" w:rsidR="00DE14D6" w:rsidRPr="006616B2" w:rsidRDefault="004C41BA" w:rsidP="00A00ECC">
      <w:pPr>
        <w:ind w:left="1800" w:hanging="72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3.3.3.4</w:t>
      </w:r>
      <w:r>
        <w:rPr>
          <w:rFonts w:ascii="Arial" w:hAnsi="Arial" w:cs="Arial"/>
          <w:sz w:val="20"/>
          <w:szCs w:val="20"/>
          <w:u w:val="single"/>
        </w:rPr>
        <w:tab/>
      </w:r>
      <w:r w:rsidR="00C454FB" w:rsidRPr="006616B2">
        <w:rPr>
          <w:rFonts w:ascii="Arial" w:hAnsi="Arial" w:cs="Arial"/>
          <w:sz w:val="20"/>
          <w:szCs w:val="20"/>
          <w:u w:val="single"/>
        </w:rPr>
        <w:t xml:space="preserve">Street </w:t>
      </w:r>
      <w:r w:rsidR="00DE14D6" w:rsidRPr="006616B2">
        <w:rPr>
          <w:rFonts w:ascii="Arial" w:hAnsi="Arial" w:cs="Arial"/>
          <w:sz w:val="20"/>
          <w:szCs w:val="20"/>
          <w:u w:val="single"/>
        </w:rPr>
        <w:t>address.</w:t>
      </w:r>
    </w:p>
    <w:p w14:paraId="62A8A4D0" w14:textId="10B79E98" w:rsidR="00DE14D6" w:rsidRPr="006616B2" w:rsidRDefault="004C41BA" w:rsidP="00A00ECC">
      <w:pPr>
        <w:ind w:left="1800" w:hanging="72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3.3.3.5</w:t>
      </w:r>
      <w:r>
        <w:rPr>
          <w:rFonts w:ascii="Arial" w:hAnsi="Arial" w:cs="Arial"/>
          <w:sz w:val="20"/>
          <w:szCs w:val="20"/>
          <w:u w:val="single"/>
        </w:rPr>
        <w:tab/>
      </w:r>
      <w:r w:rsidR="00DE14D6" w:rsidRPr="006616B2">
        <w:rPr>
          <w:rFonts w:ascii="Arial" w:hAnsi="Arial" w:cs="Arial"/>
          <w:sz w:val="20"/>
          <w:szCs w:val="20"/>
          <w:u w:val="single"/>
        </w:rPr>
        <w:t>Email address, if available</w:t>
      </w:r>
      <w:r w:rsidR="00234F99" w:rsidRPr="006616B2">
        <w:rPr>
          <w:rFonts w:ascii="Arial" w:hAnsi="Arial" w:cs="Arial"/>
          <w:sz w:val="20"/>
          <w:szCs w:val="20"/>
          <w:u w:val="single"/>
        </w:rPr>
        <w:t>.</w:t>
      </w:r>
    </w:p>
    <w:p w14:paraId="7AC7A709" w14:textId="3A4E9C20" w:rsidR="00DE14D6" w:rsidRPr="006616B2" w:rsidRDefault="004C41BA" w:rsidP="00A00ECC">
      <w:pPr>
        <w:ind w:left="1800" w:hanging="72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3.3.3.6</w:t>
      </w:r>
      <w:r>
        <w:rPr>
          <w:rFonts w:ascii="Arial" w:hAnsi="Arial" w:cs="Arial"/>
          <w:sz w:val="20"/>
          <w:szCs w:val="20"/>
          <w:u w:val="single"/>
        </w:rPr>
        <w:tab/>
      </w:r>
      <w:r w:rsidR="00DE14D6" w:rsidRPr="006616B2">
        <w:rPr>
          <w:rFonts w:ascii="Arial" w:hAnsi="Arial" w:cs="Arial"/>
          <w:sz w:val="20"/>
          <w:szCs w:val="20"/>
          <w:u w:val="single"/>
        </w:rPr>
        <w:t>Phone number, if available</w:t>
      </w:r>
      <w:r w:rsidR="00234F99" w:rsidRPr="006616B2">
        <w:rPr>
          <w:rFonts w:ascii="Arial" w:hAnsi="Arial" w:cs="Arial"/>
          <w:sz w:val="20"/>
          <w:szCs w:val="20"/>
          <w:u w:val="single"/>
        </w:rPr>
        <w:t>.</w:t>
      </w:r>
    </w:p>
    <w:p w14:paraId="7A510960" w14:textId="47E05C83" w:rsidR="003B3F11" w:rsidRPr="006616B2" w:rsidRDefault="004C41BA" w:rsidP="00A00ECC">
      <w:pPr>
        <w:ind w:left="1800" w:hanging="72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3.3.3.7</w:t>
      </w:r>
      <w:r>
        <w:rPr>
          <w:rFonts w:ascii="Arial" w:hAnsi="Arial" w:cs="Arial"/>
          <w:sz w:val="20"/>
          <w:szCs w:val="20"/>
          <w:u w:val="single"/>
        </w:rPr>
        <w:tab/>
      </w:r>
      <w:r w:rsidR="00DE14D6" w:rsidRPr="006616B2">
        <w:rPr>
          <w:rFonts w:ascii="Arial" w:hAnsi="Arial" w:cs="Arial"/>
          <w:sz w:val="20"/>
          <w:szCs w:val="20"/>
          <w:u w:val="single"/>
        </w:rPr>
        <w:t xml:space="preserve">Any additional information </w:t>
      </w:r>
      <w:r w:rsidR="002A5161" w:rsidRPr="006616B2">
        <w:rPr>
          <w:rFonts w:ascii="Arial" w:hAnsi="Arial" w:cs="Arial"/>
          <w:sz w:val="20"/>
          <w:szCs w:val="20"/>
          <w:u w:val="single"/>
        </w:rPr>
        <w:t>identified by the Program Administrator that is necessary to complete Registration</w:t>
      </w:r>
      <w:r w:rsidR="00DE14D6" w:rsidRPr="006616B2">
        <w:rPr>
          <w:rFonts w:ascii="Arial" w:hAnsi="Arial" w:cs="Arial"/>
          <w:sz w:val="20"/>
          <w:szCs w:val="20"/>
          <w:u w:val="single"/>
        </w:rPr>
        <w:t>.</w:t>
      </w:r>
    </w:p>
    <w:p w14:paraId="4FE92F34" w14:textId="6F15D520" w:rsidR="00CE265B" w:rsidRPr="006616B2" w:rsidRDefault="00882B04" w:rsidP="00A00ECC">
      <w:pPr>
        <w:ind w:left="1440" w:hanging="72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3.3.4</w:t>
      </w:r>
      <w:r>
        <w:rPr>
          <w:rFonts w:ascii="Arial" w:hAnsi="Arial" w:cs="Arial"/>
          <w:sz w:val="20"/>
          <w:szCs w:val="20"/>
          <w:u w:val="single"/>
        </w:rPr>
        <w:tab/>
      </w:r>
      <w:r w:rsidR="00246552" w:rsidRPr="006616B2">
        <w:rPr>
          <w:rFonts w:ascii="Arial" w:hAnsi="Arial" w:cs="Arial"/>
          <w:sz w:val="20"/>
          <w:szCs w:val="20"/>
          <w:u w:val="single"/>
        </w:rPr>
        <w:t>A</w:t>
      </w:r>
      <w:r w:rsidR="00CE265B" w:rsidRPr="006616B2">
        <w:rPr>
          <w:rFonts w:ascii="Arial" w:hAnsi="Arial" w:cs="Arial"/>
          <w:sz w:val="20"/>
          <w:szCs w:val="20"/>
          <w:u w:val="single"/>
        </w:rPr>
        <w:t xml:space="preserve"> Covered Employer shall submit Employee Information for all Covered Employees</w:t>
      </w:r>
      <w:r w:rsidR="002C5F96" w:rsidRPr="006616B2">
        <w:rPr>
          <w:rFonts w:ascii="Arial" w:hAnsi="Arial" w:cs="Arial"/>
          <w:sz w:val="20"/>
          <w:szCs w:val="20"/>
          <w:u w:val="single"/>
        </w:rPr>
        <w:t xml:space="preserve"> who have been employed for at least </w:t>
      </w:r>
      <w:r w:rsidR="00353A1D" w:rsidRPr="006616B2">
        <w:rPr>
          <w:rFonts w:ascii="Arial" w:hAnsi="Arial" w:cs="Arial"/>
          <w:sz w:val="20"/>
          <w:szCs w:val="20"/>
          <w:u w:val="single"/>
        </w:rPr>
        <w:t>120</w:t>
      </w:r>
      <w:r w:rsidR="002C5F96" w:rsidRPr="006616B2">
        <w:rPr>
          <w:rFonts w:ascii="Arial" w:hAnsi="Arial" w:cs="Arial"/>
          <w:sz w:val="20"/>
          <w:szCs w:val="20"/>
          <w:u w:val="single"/>
        </w:rPr>
        <w:t xml:space="preserve"> days</w:t>
      </w:r>
      <w:r w:rsidR="00246552" w:rsidRPr="006616B2">
        <w:rPr>
          <w:rFonts w:ascii="Arial" w:hAnsi="Arial" w:cs="Arial"/>
          <w:sz w:val="20"/>
          <w:szCs w:val="20"/>
          <w:u w:val="single"/>
        </w:rPr>
        <w:t>.</w:t>
      </w:r>
      <w:r w:rsidR="00CE265B" w:rsidRPr="006616B2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68B24175" w14:textId="339E1BBF" w:rsidR="009B018A" w:rsidRPr="006616B2" w:rsidRDefault="00882B04" w:rsidP="00A00ECC">
      <w:pPr>
        <w:ind w:left="1440" w:hanging="72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3.3.5</w:t>
      </w:r>
      <w:r>
        <w:rPr>
          <w:rFonts w:ascii="Arial" w:hAnsi="Arial" w:cs="Arial"/>
          <w:sz w:val="20"/>
          <w:szCs w:val="20"/>
          <w:u w:val="single"/>
        </w:rPr>
        <w:tab/>
      </w:r>
      <w:r w:rsidR="00D12183" w:rsidRPr="006616B2">
        <w:rPr>
          <w:rFonts w:ascii="Arial" w:hAnsi="Arial" w:cs="Arial"/>
          <w:sz w:val="20"/>
          <w:szCs w:val="20"/>
          <w:u w:val="single"/>
        </w:rPr>
        <w:t xml:space="preserve">After </w:t>
      </w:r>
      <w:r w:rsidR="00041963" w:rsidRPr="006616B2">
        <w:rPr>
          <w:rFonts w:ascii="Arial" w:hAnsi="Arial" w:cs="Arial"/>
          <w:sz w:val="20"/>
          <w:szCs w:val="20"/>
          <w:u w:val="single"/>
        </w:rPr>
        <w:t xml:space="preserve">initial </w:t>
      </w:r>
      <w:r w:rsidR="00D12183" w:rsidRPr="006616B2">
        <w:rPr>
          <w:rFonts w:ascii="Arial" w:hAnsi="Arial" w:cs="Arial"/>
          <w:sz w:val="20"/>
          <w:szCs w:val="20"/>
          <w:u w:val="single"/>
        </w:rPr>
        <w:t xml:space="preserve">Registration, a Covered Employer shall </w:t>
      </w:r>
      <w:r w:rsidR="0089692C" w:rsidRPr="006616B2">
        <w:rPr>
          <w:rFonts w:ascii="Arial" w:hAnsi="Arial" w:cs="Arial"/>
          <w:sz w:val="20"/>
          <w:szCs w:val="20"/>
          <w:u w:val="single"/>
        </w:rPr>
        <w:t xml:space="preserve">have a continuing obligation </w:t>
      </w:r>
      <w:r w:rsidR="009306DF" w:rsidRPr="006616B2">
        <w:rPr>
          <w:rFonts w:ascii="Arial" w:hAnsi="Arial" w:cs="Arial"/>
          <w:sz w:val="20"/>
          <w:szCs w:val="20"/>
          <w:u w:val="single"/>
        </w:rPr>
        <w:t>to</w:t>
      </w:r>
      <w:r w:rsidR="009B018A" w:rsidRPr="006616B2">
        <w:rPr>
          <w:rFonts w:ascii="Arial" w:hAnsi="Arial" w:cs="Arial"/>
          <w:sz w:val="20"/>
          <w:szCs w:val="20"/>
          <w:u w:val="single"/>
        </w:rPr>
        <w:t>:</w:t>
      </w:r>
    </w:p>
    <w:p w14:paraId="68D34280" w14:textId="79DEB803" w:rsidR="00F86A3B" w:rsidRPr="006616B2" w:rsidRDefault="009F68DA" w:rsidP="00A00ECC">
      <w:pPr>
        <w:ind w:left="1800" w:hanging="72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3.3.5.1</w:t>
      </w:r>
      <w:r w:rsidR="00A00ECC">
        <w:rPr>
          <w:rFonts w:ascii="Arial" w:hAnsi="Arial" w:cs="Arial"/>
          <w:sz w:val="20"/>
          <w:szCs w:val="20"/>
          <w:u w:val="single"/>
        </w:rPr>
        <w:tab/>
      </w:r>
      <w:r w:rsidR="00EB3AF4" w:rsidRPr="006616B2">
        <w:rPr>
          <w:rFonts w:ascii="Arial" w:hAnsi="Arial" w:cs="Arial"/>
          <w:sz w:val="20"/>
          <w:szCs w:val="20"/>
          <w:u w:val="single"/>
        </w:rPr>
        <w:t xml:space="preserve">Promptly provide the </w:t>
      </w:r>
      <w:r w:rsidR="00097322">
        <w:rPr>
          <w:rFonts w:ascii="Arial" w:hAnsi="Arial" w:cs="Arial"/>
          <w:sz w:val="20"/>
          <w:szCs w:val="20"/>
          <w:u w:val="single"/>
        </w:rPr>
        <w:t>Program</w:t>
      </w:r>
      <w:r w:rsidR="00EB3AF4" w:rsidRPr="006616B2">
        <w:rPr>
          <w:rFonts w:ascii="Arial" w:hAnsi="Arial" w:cs="Arial"/>
          <w:sz w:val="20"/>
          <w:szCs w:val="20"/>
          <w:u w:val="single"/>
        </w:rPr>
        <w:t xml:space="preserve"> Administrator with any new or updated Employer Information.</w:t>
      </w:r>
    </w:p>
    <w:p w14:paraId="663FA46B" w14:textId="27669D6A" w:rsidR="009B018A" w:rsidRPr="006616B2" w:rsidRDefault="009F68DA" w:rsidP="00A00ECC">
      <w:pPr>
        <w:ind w:left="1800" w:hanging="72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3.3.5.2</w:t>
      </w:r>
      <w:r w:rsidR="0074013F">
        <w:rPr>
          <w:rFonts w:ascii="Arial" w:hAnsi="Arial" w:cs="Arial"/>
          <w:sz w:val="20"/>
          <w:szCs w:val="20"/>
          <w:u w:val="single"/>
        </w:rPr>
        <w:tab/>
      </w:r>
      <w:r w:rsidR="009B018A" w:rsidRPr="006616B2">
        <w:rPr>
          <w:rFonts w:ascii="Arial" w:hAnsi="Arial" w:cs="Arial"/>
          <w:sz w:val="20"/>
          <w:szCs w:val="20"/>
          <w:u w:val="single"/>
        </w:rPr>
        <w:t xml:space="preserve">Promptly </w:t>
      </w:r>
      <w:r w:rsidR="00521333" w:rsidRPr="006616B2">
        <w:rPr>
          <w:rFonts w:ascii="Arial" w:hAnsi="Arial" w:cs="Arial"/>
          <w:sz w:val="20"/>
          <w:szCs w:val="20"/>
          <w:u w:val="single"/>
        </w:rPr>
        <w:t>R</w:t>
      </w:r>
      <w:r w:rsidR="00A775A8" w:rsidRPr="006616B2">
        <w:rPr>
          <w:rFonts w:ascii="Arial" w:hAnsi="Arial" w:cs="Arial"/>
          <w:sz w:val="20"/>
          <w:szCs w:val="20"/>
          <w:u w:val="single"/>
        </w:rPr>
        <w:t xml:space="preserve">egister </w:t>
      </w:r>
      <w:r w:rsidR="00787AE2" w:rsidRPr="006616B2">
        <w:rPr>
          <w:rFonts w:ascii="Arial" w:hAnsi="Arial" w:cs="Arial"/>
          <w:sz w:val="20"/>
          <w:szCs w:val="20"/>
          <w:u w:val="single"/>
        </w:rPr>
        <w:t xml:space="preserve">new or otherwise </w:t>
      </w:r>
      <w:r w:rsidR="00913014" w:rsidRPr="006616B2">
        <w:rPr>
          <w:rFonts w:ascii="Arial" w:hAnsi="Arial" w:cs="Arial"/>
          <w:sz w:val="20"/>
          <w:szCs w:val="20"/>
          <w:u w:val="single"/>
        </w:rPr>
        <w:t>unregistered</w:t>
      </w:r>
      <w:r w:rsidR="00787AE2" w:rsidRPr="006616B2">
        <w:rPr>
          <w:rFonts w:ascii="Arial" w:hAnsi="Arial" w:cs="Arial"/>
          <w:sz w:val="20"/>
          <w:szCs w:val="20"/>
          <w:u w:val="single"/>
        </w:rPr>
        <w:t xml:space="preserve"> </w:t>
      </w:r>
      <w:r w:rsidR="00A775A8" w:rsidRPr="006616B2">
        <w:rPr>
          <w:rFonts w:ascii="Arial" w:hAnsi="Arial" w:cs="Arial"/>
          <w:sz w:val="20"/>
          <w:szCs w:val="20"/>
          <w:u w:val="single"/>
        </w:rPr>
        <w:t xml:space="preserve">Covered Employees </w:t>
      </w:r>
      <w:r w:rsidR="005A1954" w:rsidRPr="006616B2">
        <w:rPr>
          <w:rFonts w:ascii="Arial" w:hAnsi="Arial" w:cs="Arial"/>
          <w:sz w:val="20"/>
          <w:szCs w:val="20"/>
          <w:u w:val="single"/>
        </w:rPr>
        <w:t xml:space="preserve">who have been employed for at least 120 </w:t>
      </w:r>
      <w:proofErr w:type="gramStart"/>
      <w:r w:rsidR="005A1954" w:rsidRPr="006616B2">
        <w:rPr>
          <w:rFonts w:ascii="Arial" w:hAnsi="Arial" w:cs="Arial"/>
          <w:sz w:val="20"/>
          <w:szCs w:val="20"/>
          <w:u w:val="single"/>
        </w:rPr>
        <w:t>days</w:t>
      </w:r>
      <w:proofErr w:type="gramEnd"/>
      <w:r w:rsidR="0097609A" w:rsidRPr="006616B2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14B2B869" w14:textId="6D398312" w:rsidR="0020234E" w:rsidRPr="006616B2" w:rsidRDefault="009F68DA" w:rsidP="00A00ECC">
      <w:pPr>
        <w:ind w:left="1800" w:hanging="72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3.3.5.3</w:t>
      </w:r>
      <w:r w:rsidR="0074013F">
        <w:rPr>
          <w:rFonts w:ascii="Arial" w:hAnsi="Arial" w:cs="Arial"/>
          <w:sz w:val="20"/>
          <w:szCs w:val="20"/>
          <w:u w:val="single"/>
        </w:rPr>
        <w:tab/>
      </w:r>
      <w:r w:rsidR="00DA6389" w:rsidRPr="006616B2">
        <w:rPr>
          <w:rFonts w:ascii="Arial" w:hAnsi="Arial" w:cs="Arial"/>
          <w:sz w:val="20"/>
          <w:szCs w:val="20"/>
          <w:u w:val="single"/>
        </w:rPr>
        <w:t>Promptly p</w:t>
      </w:r>
      <w:r w:rsidR="0097609A" w:rsidRPr="006616B2">
        <w:rPr>
          <w:rFonts w:ascii="Arial" w:hAnsi="Arial" w:cs="Arial"/>
          <w:sz w:val="20"/>
          <w:szCs w:val="20"/>
          <w:u w:val="single"/>
        </w:rPr>
        <w:t xml:space="preserve">rovide </w:t>
      </w:r>
      <w:r w:rsidR="00DA6389" w:rsidRPr="006616B2">
        <w:rPr>
          <w:rFonts w:ascii="Arial" w:hAnsi="Arial" w:cs="Arial"/>
          <w:sz w:val="20"/>
          <w:szCs w:val="20"/>
          <w:u w:val="single"/>
        </w:rPr>
        <w:t xml:space="preserve">the </w:t>
      </w:r>
      <w:r w:rsidR="00097322">
        <w:rPr>
          <w:rFonts w:ascii="Arial" w:hAnsi="Arial" w:cs="Arial"/>
          <w:sz w:val="20"/>
          <w:szCs w:val="20"/>
          <w:u w:val="single"/>
        </w:rPr>
        <w:t>Program</w:t>
      </w:r>
      <w:r w:rsidR="00DA6389" w:rsidRPr="006616B2">
        <w:rPr>
          <w:rFonts w:ascii="Arial" w:hAnsi="Arial" w:cs="Arial"/>
          <w:sz w:val="20"/>
          <w:szCs w:val="20"/>
          <w:u w:val="single"/>
        </w:rPr>
        <w:t xml:space="preserve"> Administrator with </w:t>
      </w:r>
      <w:r w:rsidR="008836A3" w:rsidRPr="006616B2">
        <w:rPr>
          <w:rFonts w:ascii="Arial" w:hAnsi="Arial" w:cs="Arial"/>
          <w:sz w:val="20"/>
          <w:szCs w:val="20"/>
          <w:u w:val="single"/>
        </w:rPr>
        <w:t xml:space="preserve">new or updated </w:t>
      </w:r>
      <w:r w:rsidR="007624B5" w:rsidRPr="006616B2">
        <w:rPr>
          <w:rFonts w:ascii="Arial" w:hAnsi="Arial" w:cs="Arial"/>
          <w:sz w:val="20"/>
          <w:szCs w:val="20"/>
          <w:u w:val="single"/>
        </w:rPr>
        <w:t>Employee I</w:t>
      </w:r>
      <w:r w:rsidR="008836A3" w:rsidRPr="006616B2">
        <w:rPr>
          <w:rFonts w:ascii="Arial" w:hAnsi="Arial" w:cs="Arial"/>
          <w:sz w:val="20"/>
          <w:szCs w:val="20"/>
          <w:u w:val="single"/>
        </w:rPr>
        <w:t>nformation</w:t>
      </w:r>
      <w:r w:rsidR="005A1954" w:rsidRPr="006616B2">
        <w:rPr>
          <w:rFonts w:ascii="Arial" w:hAnsi="Arial" w:cs="Arial"/>
          <w:sz w:val="20"/>
          <w:szCs w:val="20"/>
          <w:u w:val="single"/>
        </w:rPr>
        <w:t>.</w:t>
      </w:r>
    </w:p>
    <w:p w14:paraId="66F70048" w14:textId="6B88C91B" w:rsidR="004A296B" w:rsidRPr="006616B2" w:rsidRDefault="009F68DA" w:rsidP="00A00ECC">
      <w:pPr>
        <w:ind w:left="1800" w:hanging="72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3.3.5.4</w:t>
      </w:r>
      <w:r w:rsidR="0074013F">
        <w:rPr>
          <w:rFonts w:ascii="Arial" w:hAnsi="Arial" w:cs="Arial"/>
          <w:sz w:val="20"/>
          <w:szCs w:val="20"/>
          <w:u w:val="single"/>
        </w:rPr>
        <w:tab/>
      </w:r>
      <w:r w:rsidR="00F86A3B" w:rsidRPr="006616B2">
        <w:rPr>
          <w:rFonts w:ascii="Arial" w:hAnsi="Arial" w:cs="Arial"/>
          <w:sz w:val="20"/>
          <w:szCs w:val="20"/>
          <w:u w:val="single"/>
        </w:rPr>
        <w:t xml:space="preserve">Provide the </w:t>
      </w:r>
      <w:r w:rsidR="00097322">
        <w:rPr>
          <w:rFonts w:ascii="Arial" w:hAnsi="Arial" w:cs="Arial"/>
          <w:sz w:val="20"/>
          <w:szCs w:val="20"/>
          <w:u w:val="single"/>
        </w:rPr>
        <w:t>Program</w:t>
      </w:r>
      <w:r w:rsidR="00F86A3B" w:rsidRPr="006616B2">
        <w:rPr>
          <w:rFonts w:ascii="Arial" w:hAnsi="Arial" w:cs="Arial"/>
          <w:sz w:val="20"/>
          <w:szCs w:val="20"/>
          <w:u w:val="single"/>
        </w:rPr>
        <w:t xml:space="preserve"> Administrator with such </w:t>
      </w:r>
      <w:r w:rsidR="0042001C" w:rsidRPr="006616B2">
        <w:rPr>
          <w:rFonts w:ascii="Arial" w:hAnsi="Arial" w:cs="Arial"/>
          <w:sz w:val="20"/>
          <w:szCs w:val="20"/>
          <w:u w:val="single"/>
        </w:rPr>
        <w:t xml:space="preserve">additional </w:t>
      </w:r>
      <w:r w:rsidR="00F86A3B" w:rsidRPr="006616B2">
        <w:rPr>
          <w:rFonts w:ascii="Arial" w:hAnsi="Arial" w:cs="Arial"/>
          <w:sz w:val="20"/>
          <w:szCs w:val="20"/>
          <w:u w:val="single"/>
        </w:rPr>
        <w:t xml:space="preserve">information as may be </w:t>
      </w:r>
      <w:r w:rsidR="0042001C" w:rsidRPr="006616B2">
        <w:rPr>
          <w:rFonts w:ascii="Arial" w:hAnsi="Arial" w:cs="Arial"/>
          <w:sz w:val="20"/>
          <w:szCs w:val="20"/>
          <w:u w:val="single"/>
        </w:rPr>
        <w:t>needed to administ</w:t>
      </w:r>
      <w:r w:rsidR="00E579B5" w:rsidRPr="006616B2">
        <w:rPr>
          <w:rFonts w:ascii="Arial" w:hAnsi="Arial" w:cs="Arial"/>
          <w:sz w:val="20"/>
          <w:szCs w:val="20"/>
          <w:u w:val="single"/>
        </w:rPr>
        <w:t>er the Program</w:t>
      </w:r>
      <w:r w:rsidR="00DD2D4A" w:rsidRPr="006616B2">
        <w:rPr>
          <w:rFonts w:ascii="Arial" w:hAnsi="Arial" w:cs="Arial"/>
          <w:sz w:val="20"/>
          <w:szCs w:val="20"/>
          <w:u w:val="single"/>
        </w:rPr>
        <w:t>.</w:t>
      </w:r>
    </w:p>
    <w:p w14:paraId="6208DE35" w14:textId="6A5793CC" w:rsidR="002E3B51" w:rsidRPr="006616B2" w:rsidRDefault="009F68DA" w:rsidP="00A00ECC">
      <w:pPr>
        <w:ind w:left="1440" w:hanging="72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3.3.6</w:t>
      </w:r>
      <w:r>
        <w:rPr>
          <w:rFonts w:ascii="Arial" w:hAnsi="Arial" w:cs="Arial"/>
          <w:sz w:val="20"/>
          <w:szCs w:val="20"/>
          <w:u w:val="single"/>
        </w:rPr>
        <w:tab/>
      </w:r>
      <w:r w:rsidR="004A296B" w:rsidRPr="006616B2">
        <w:rPr>
          <w:rFonts w:ascii="Arial" w:hAnsi="Arial" w:cs="Arial"/>
          <w:sz w:val="20"/>
          <w:szCs w:val="20"/>
          <w:u w:val="single"/>
        </w:rPr>
        <w:t xml:space="preserve">Upon </w:t>
      </w:r>
      <w:r w:rsidR="00830994" w:rsidRPr="006616B2">
        <w:rPr>
          <w:rFonts w:ascii="Arial" w:hAnsi="Arial" w:cs="Arial"/>
          <w:sz w:val="20"/>
          <w:szCs w:val="20"/>
          <w:u w:val="single"/>
        </w:rPr>
        <w:t xml:space="preserve">the </w:t>
      </w:r>
      <w:r w:rsidR="00E91DC8" w:rsidRPr="006616B2">
        <w:rPr>
          <w:rFonts w:ascii="Arial" w:hAnsi="Arial" w:cs="Arial"/>
          <w:sz w:val="20"/>
          <w:szCs w:val="20"/>
          <w:u w:val="single"/>
        </w:rPr>
        <w:t xml:space="preserve">submission </w:t>
      </w:r>
      <w:r w:rsidR="00A238AD" w:rsidRPr="006616B2">
        <w:rPr>
          <w:rFonts w:ascii="Arial" w:hAnsi="Arial" w:cs="Arial"/>
          <w:sz w:val="20"/>
          <w:szCs w:val="20"/>
          <w:u w:val="single"/>
        </w:rPr>
        <w:t xml:space="preserve">of </w:t>
      </w:r>
      <w:r w:rsidR="00271D08" w:rsidRPr="006616B2">
        <w:rPr>
          <w:rFonts w:ascii="Arial" w:hAnsi="Arial" w:cs="Arial"/>
          <w:sz w:val="20"/>
          <w:szCs w:val="20"/>
          <w:u w:val="single"/>
        </w:rPr>
        <w:t xml:space="preserve">all necessary </w:t>
      </w:r>
      <w:r w:rsidR="00573D73" w:rsidRPr="006616B2">
        <w:rPr>
          <w:rFonts w:ascii="Arial" w:hAnsi="Arial" w:cs="Arial"/>
          <w:sz w:val="20"/>
          <w:szCs w:val="20"/>
          <w:u w:val="single"/>
        </w:rPr>
        <w:t xml:space="preserve">Employee </w:t>
      </w:r>
      <w:r w:rsidR="004A296B" w:rsidRPr="006616B2">
        <w:rPr>
          <w:rFonts w:ascii="Arial" w:hAnsi="Arial" w:cs="Arial"/>
          <w:sz w:val="20"/>
          <w:szCs w:val="20"/>
          <w:u w:val="single"/>
        </w:rPr>
        <w:t xml:space="preserve">Information, the Program Administrator shall send </w:t>
      </w:r>
      <w:r w:rsidR="00ED4552">
        <w:rPr>
          <w:rFonts w:ascii="Arial" w:hAnsi="Arial" w:cs="Arial"/>
          <w:sz w:val="20"/>
          <w:szCs w:val="20"/>
          <w:u w:val="single"/>
        </w:rPr>
        <w:t>confirmation</w:t>
      </w:r>
      <w:r w:rsidR="004A296B" w:rsidRPr="006616B2">
        <w:rPr>
          <w:rFonts w:ascii="Arial" w:hAnsi="Arial" w:cs="Arial"/>
          <w:sz w:val="20"/>
          <w:szCs w:val="20"/>
          <w:u w:val="single"/>
        </w:rPr>
        <w:t xml:space="preserve"> to the </w:t>
      </w:r>
      <w:r w:rsidR="00D544F6" w:rsidRPr="006616B2">
        <w:rPr>
          <w:rFonts w:ascii="Arial" w:hAnsi="Arial" w:cs="Arial"/>
          <w:sz w:val="20"/>
          <w:szCs w:val="20"/>
          <w:u w:val="single"/>
        </w:rPr>
        <w:t xml:space="preserve">Covered </w:t>
      </w:r>
      <w:r w:rsidR="004A296B" w:rsidRPr="006616B2">
        <w:rPr>
          <w:rFonts w:ascii="Arial" w:hAnsi="Arial" w:cs="Arial"/>
          <w:sz w:val="20"/>
          <w:szCs w:val="20"/>
          <w:u w:val="single"/>
        </w:rPr>
        <w:t xml:space="preserve">Employer and send the Program Information to </w:t>
      </w:r>
      <w:r w:rsidR="0071002C" w:rsidRPr="006616B2">
        <w:rPr>
          <w:rFonts w:ascii="Arial" w:hAnsi="Arial" w:cs="Arial"/>
          <w:sz w:val="20"/>
          <w:szCs w:val="20"/>
          <w:u w:val="single"/>
        </w:rPr>
        <w:t xml:space="preserve">each </w:t>
      </w:r>
      <w:r w:rsidR="004A296B" w:rsidRPr="006616B2">
        <w:rPr>
          <w:rFonts w:ascii="Arial" w:hAnsi="Arial" w:cs="Arial"/>
          <w:sz w:val="20"/>
          <w:szCs w:val="20"/>
          <w:u w:val="single"/>
        </w:rPr>
        <w:t>Covered Employee.</w:t>
      </w:r>
    </w:p>
    <w:p w14:paraId="48B812ED" w14:textId="7321DC2C" w:rsidR="00C27C3D" w:rsidRPr="008D5525" w:rsidRDefault="008D5525" w:rsidP="008D5525">
      <w:pPr>
        <w:ind w:left="1080" w:hanging="72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3.4</w:t>
      </w:r>
      <w:r w:rsidRPr="008D5525">
        <w:rPr>
          <w:rFonts w:ascii="Arial" w:hAnsi="Arial" w:cs="Arial"/>
          <w:sz w:val="20"/>
          <w:szCs w:val="20"/>
          <w:u w:val="single"/>
        </w:rPr>
        <w:tab/>
      </w:r>
      <w:r w:rsidR="00BB1943" w:rsidRPr="008D5525">
        <w:rPr>
          <w:rFonts w:ascii="Arial" w:hAnsi="Arial" w:cs="Arial"/>
          <w:sz w:val="20"/>
          <w:szCs w:val="20"/>
          <w:u w:val="single"/>
        </w:rPr>
        <w:t xml:space="preserve">Additional </w:t>
      </w:r>
      <w:r w:rsidR="00C27C3D" w:rsidRPr="008D5525">
        <w:rPr>
          <w:rFonts w:ascii="Arial" w:hAnsi="Arial" w:cs="Arial"/>
          <w:sz w:val="20"/>
          <w:szCs w:val="20"/>
          <w:u w:val="single"/>
        </w:rPr>
        <w:t xml:space="preserve">Employer </w:t>
      </w:r>
      <w:r w:rsidR="00BB1943" w:rsidRPr="008D5525">
        <w:rPr>
          <w:rFonts w:ascii="Arial" w:hAnsi="Arial" w:cs="Arial"/>
          <w:sz w:val="20"/>
          <w:szCs w:val="20"/>
          <w:u w:val="single"/>
        </w:rPr>
        <w:t>Provisions</w:t>
      </w:r>
    </w:p>
    <w:p w14:paraId="167A6730" w14:textId="0C092A2A" w:rsidR="00C27C3D" w:rsidRPr="006616B2" w:rsidRDefault="008D5525" w:rsidP="0074013F">
      <w:pPr>
        <w:ind w:left="1440" w:hanging="72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3.4.1</w:t>
      </w:r>
      <w:r>
        <w:rPr>
          <w:rFonts w:ascii="Arial" w:hAnsi="Arial" w:cs="Arial"/>
          <w:sz w:val="20"/>
          <w:szCs w:val="20"/>
          <w:u w:val="single"/>
        </w:rPr>
        <w:tab/>
      </w:r>
      <w:r w:rsidR="00C27C3D" w:rsidRPr="006616B2">
        <w:rPr>
          <w:rFonts w:ascii="Arial" w:hAnsi="Arial" w:cs="Arial"/>
          <w:sz w:val="20"/>
          <w:szCs w:val="20"/>
          <w:u w:val="single"/>
        </w:rPr>
        <w:t>Business entities that offer a Specified Tax-Favored Retirement Plan may not Register with the Program.</w:t>
      </w:r>
    </w:p>
    <w:p w14:paraId="11044AC5" w14:textId="0B08D378" w:rsidR="00C27C3D" w:rsidRPr="006616B2" w:rsidRDefault="008D5525" w:rsidP="0074013F">
      <w:pPr>
        <w:ind w:left="1440" w:hanging="72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lastRenderedPageBreak/>
        <w:t>3.4.2</w:t>
      </w:r>
      <w:r>
        <w:rPr>
          <w:rFonts w:ascii="Arial" w:hAnsi="Arial" w:cs="Arial"/>
          <w:sz w:val="20"/>
          <w:szCs w:val="20"/>
          <w:u w:val="single"/>
        </w:rPr>
        <w:tab/>
      </w:r>
      <w:r w:rsidR="00071E1D" w:rsidRPr="006616B2">
        <w:rPr>
          <w:rFonts w:ascii="Arial" w:hAnsi="Arial" w:cs="Arial"/>
          <w:sz w:val="20"/>
          <w:szCs w:val="20"/>
          <w:u w:val="single"/>
        </w:rPr>
        <w:t xml:space="preserve">Covered </w:t>
      </w:r>
      <w:r w:rsidR="00C27C3D" w:rsidRPr="006616B2">
        <w:rPr>
          <w:rFonts w:ascii="Arial" w:hAnsi="Arial" w:cs="Arial"/>
          <w:sz w:val="20"/>
          <w:szCs w:val="20"/>
          <w:u w:val="single"/>
        </w:rPr>
        <w:t>Employers shall not:</w:t>
      </w:r>
    </w:p>
    <w:p w14:paraId="5D222CAE" w14:textId="4C7426EE" w:rsidR="006F5FE3" w:rsidRPr="006616B2" w:rsidRDefault="008D5525" w:rsidP="0071043C">
      <w:pPr>
        <w:ind w:left="1800" w:hanging="72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3.4.2.1</w:t>
      </w:r>
      <w:r>
        <w:rPr>
          <w:rFonts w:ascii="Arial" w:hAnsi="Arial" w:cs="Arial"/>
          <w:sz w:val="20"/>
          <w:szCs w:val="20"/>
          <w:u w:val="single"/>
        </w:rPr>
        <w:tab/>
      </w:r>
      <w:r w:rsidR="00C27C3D" w:rsidRPr="006616B2">
        <w:rPr>
          <w:rFonts w:ascii="Arial" w:hAnsi="Arial" w:cs="Arial"/>
          <w:sz w:val="20"/>
          <w:szCs w:val="20"/>
          <w:u w:val="single"/>
        </w:rPr>
        <w:t xml:space="preserve">Prohibit, restrict, or discourage Employee </w:t>
      </w:r>
      <w:r w:rsidR="00EE6192" w:rsidRPr="006616B2">
        <w:rPr>
          <w:rFonts w:ascii="Arial" w:hAnsi="Arial" w:cs="Arial"/>
          <w:sz w:val="20"/>
          <w:szCs w:val="20"/>
          <w:u w:val="single"/>
        </w:rPr>
        <w:t>participation</w:t>
      </w:r>
      <w:r w:rsidR="00C27C3D" w:rsidRPr="006616B2">
        <w:rPr>
          <w:rFonts w:ascii="Arial" w:hAnsi="Arial" w:cs="Arial"/>
          <w:sz w:val="20"/>
          <w:szCs w:val="20"/>
          <w:u w:val="single"/>
        </w:rPr>
        <w:t xml:space="preserve"> in the Program.</w:t>
      </w:r>
    </w:p>
    <w:p w14:paraId="2158E158" w14:textId="714A97D7" w:rsidR="00C27C3D" w:rsidRPr="006616B2" w:rsidRDefault="008D5525" w:rsidP="0071043C">
      <w:pPr>
        <w:ind w:left="1800" w:hanging="72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3.4.2.2</w:t>
      </w:r>
      <w:r>
        <w:rPr>
          <w:rFonts w:ascii="Arial" w:hAnsi="Arial" w:cs="Arial"/>
          <w:sz w:val="20"/>
          <w:szCs w:val="20"/>
          <w:u w:val="single"/>
        </w:rPr>
        <w:tab/>
      </w:r>
      <w:r w:rsidR="00C27C3D" w:rsidRPr="006616B2">
        <w:rPr>
          <w:rFonts w:ascii="Arial" w:hAnsi="Arial" w:cs="Arial"/>
          <w:sz w:val="20"/>
          <w:szCs w:val="20"/>
          <w:u w:val="single"/>
        </w:rPr>
        <w:t>Provide</w:t>
      </w:r>
      <w:r w:rsidR="00121F5A" w:rsidRPr="006616B2">
        <w:rPr>
          <w:rFonts w:ascii="Arial" w:hAnsi="Arial" w:cs="Arial"/>
          <w:sz w:val="20"/>
          <w:szCs w:val="20"/>
          <w:u w:val="single"/>
        </w:rPr>
        <w:t xml:space="preserve"> Account Holders</w:t>
      </w:r>
      <w:r w:rsidR="00DC507D" w:rsidRPr="006616B2">
        <w:rPr>
          <w:rFonts w:ascii="Arial" w:hAnsi="Arial" w:cs="Arial"/>
          <w:sz w:val="20"/>
          <w:szCs w:val="20"/>
          <w:u w:val="single"/>
        </w:rPr>
        <w:t xml:space="preserve"> </w:t>
      </w:r>
      <w:r w:rsidR="00296ED6" w:rsidRPr="006616B2">
        <w:rPr>
          <w:rFonts w:ascii="Arial" w:hAnsi="Arial" w:cs="Arial"/>
          <w:sz w:val="20"/>
          <w:szCs w:val="20"/>
          <w:u w:val="single"/>
        </w:rPr>
        <w:t xml:space="preserve">or Beneficiaries </w:t>
      </w:r>
      <w:r w:rsidR="00783A17" w:rsidRPr="006616B2">
        <w:rPr>
          <w:rFonts w:ascii="Arial" w:hAnsi="Arial" w:cs="Arial"/>
          <w:sz w:val="20"/>
          <w:szCs w:val="20"/>
          <w:u w:val="single"/>
        </w:rPr>
        <w:t xml:space="preserve">financial </w:t>
      </w:r>
      <w:r w:rsidR="00C27C3D" w:rsidRPr="006616B2">
        <w:rPr>
          <w:rFonts w:ascii="Arial" w:hAnsi="Arial" w:cs="Arial"/>
          <w:sz w:val="20"/>
          <w:szCs w:val="20"/>
          <w:u w:val="single"/>
        </w:rPr>
        <w:t>advice or direction regarding investment choices,</w:t>
      </w:r>
      <w:r w:rsidR="006F5FE3" w:rsidRPr="006616B2">
        <w:rPr>
          <w:rFonts w:ascii="Arial" w:hAnsi="Arial" w:cs="Arial"/>
          <w:sz w:val="20"/>
          <w:szCs w:val="20"/>
          <w:u w:val="single"/>
        </w:rPr>
        <w:t xml:space="preserve"> </w:t>
      </w:r>
      <w:r w:rsidR="00C27C3D" w:rsidRPr="006616B2">
        <w:rPr>
          <w:rFonts w:ascii="Arial" w:hAnsi="Arial" w:cs="Arial"/>
          <w:sz w:val="20"/>
          <w:szCs w:val="20"/>
          <w:u w:val="single"/>
        </w:rPr>
        <w:t xml:space="preserve">Contribution Rates, Automatic Escalation, or any other decision </w:t>
      </w:r>
      <w:r w:rsidR="00666884" w:rsidRPr="006616B2">
        <w:rPr>
          <w:rFonts w:ascii="Arial" w:hAnsi="Arial" w:cs="Arial"/>
          <w:sz w:val="20"/>
          <w:szCs w:val="20"/>
          <w:u w:val="single"/>
        </w:rPr>
        <w:t xml:space="preserve">concerning </w:t>
      </w:r>
      <w:r w:rsidR="00C27C3D" w:rsidRPr="006616B2">
        <w:rPr>
          <w:rFonts w:ascii="Arial" w:hAnsi="Arial" w:cs="Arial"/>
          <w:sz w:val="20"/>
          <w:szCs w:val="20"/>
          <w:u w:val="single"/>
        </w:rPr>
        <w:t>the Program.</w:t>
      </w:r>
    </w:p>
    <w:p w14:paraId="794DA4DE" w14:textId="5C4C6D31" w:rsidR="00C27C3D" w:rsidRPr="006616B2" w:rsidRDefault="008D5525" w:rsidP="0071043C">
      <w:pPr>
        <w:ind w:left="1800" w:hanging="72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3.4.2.3</w:t>
      </w:r>
      <w:r>
        <w:rPr>
          <w:rFonts w:ascii="Arial" w:hAnsi="Arial" w:cs="Arial"/>
          <w:sz w:val="20"/>
          <w:szCs w:val="20"/>
          <w:u w:val="single"/>
        </w:rPr>
        <w:tab/>
      </w:r>
      <w:r w:rsidR="00C27C3D" w:rsidRPr="006616B2">
        <w:rPr>
          <w:rFonts w:ascii="Arial" w:hAnsi="Arial" w:cs="Arial"/>
          <w:sz w:val="20"/>
          <w:szCs w:val="20"/>
          <w:u w:val="single"/>
        </w:rPr>
        <w:t xml:space="preserve">Remit any Payroll Deduction Contributions for any </w:t>
      </w:r>
      <w:r w:rsidR="00A96B99" w:rsidRPr="006616B2">
        <w:rPr>
          <w:rFonts w:ascii="Arial" w:hAnsi="Arial" w:cs="Arial"/>
          <w:sz w:val="20"/>
          <w:szCs w:val="20"/>
          <w:u w:val="single"/>
        </w:rPr>
        <w:t xml:space="preserve">Covered </w:t>
      </w:r>
      <w:r w:rsidR="00C27C3D" w:rsidRPr="006616B2">
        <w:rPr>
          <w:rFonts w:ascii="Arial" w:hAnsi="Arial" w:cs="Arial"/>
          <w:sz w:val="20"/>
          <w:szCs w:val="20"/>
          <w:u w:val="single"/>
        </w:rPr>
        <w:t>Employee who</w:t>
      </w:r>
      <w:r w:rsidR="006F5FE3" w:rsidRPr="006616B2">
        <w:rPr>
          <w:rFonts w:ascii="Arial" w:hAnsi="Arial" w:cs="Arial"/>
          <w:sz w:val="20"/>
          <w:szCs w:val="20"/>
          <w:u w:val="single"/>
        </w:rPr>
        <w:t xml:space="preserve"> </w:t>
      </w:r>
      <w:r w:rsidR="00C27C3D" w:rsidRPr="006616B2">
        <w:rPr>
          <w:rFonts w:ascii="Arial" w:hAnsi="Arial" w:cs="Arial"/>
          <w:sz w:val="20"/>
          <w:szCs w:val="20"/>
          <w:u w:val="single"/>
        </w:rPr>
        <w:t>opted out of the Program</w:t>
      </w:r>
      <w:r w:rsidR="00CF62BE" w:rsidRPr="006616B2">
        <w:rPr>
          <w:rFonts w:ascii="Arial" w:hAnsi="Arial" w:cs="Arial"/>
          <w:sz w:val="20"/>
          <w:szCs w:val="20"/>
          <w:u w:val="single"/>
        </w:rPr>
        <w:t>, unless</w:t>
      </w:r>
      <w:r w:rsidR="000379BE" w:rsidRPr="006616B2">
        <w:rPr>
          <w:rFonts w:ascii="Arial" w:hAnsi="Arial" w:cs="Arial"/>
          <w:sz w:val="20"/>
          <w:szCs w:val="20"/>
          <w:u w:val="single"/>
        </w:rPr>
        <w:t xml:space="preserve"> and until</w:t>
      </w:r>
      <w:r w:rsidR="00CF62BE" w:rsidRPr="006616B2">
        <w:rPr>
          <w:rFonts w:ascii="Arial" w:hAnsi="Arial" w:cs="Arial"/>
          <w:sz w:val="20"/>
          <w:szCs w:val="20"/>
          <w:u w:val="single"/>
        </w:rPr>
        <w:t xml:space="preserve"> </w:t>
      </w:r>
      <w:r w:rsidR="00786272" w:rsidRPr="006616B2">
        <w:rPr>
          <w:rFonts w:ascii="Arial" w:hAnsi="Arial" w:cs="Arial"/>
          <w:sz w:val="20"/>
          <w:szCs w:val="20"/>
          <w:u w:val="single"/>
        </w:rPr>
        <w:t xml:space="preserve">the </w:t>
      </w:r>
      <w:r w:rsidR="00A96B99" w:rsidRPr="006616B2">
        <w:rPr>
          <w:rFonts w:ascii="Arial" w:hAnsi="Arial" w:cs="Arial"/>
          <w:sz w:val="20"/>
          <w:szCs w:val="20"/>
          <w:u w:val="single"/>
        </w:rPr>
        <w:t>Covered E</w:t>
      </w:r>
      <w:r w:rsidR="00786272" w:rsidRPr="006616B2">
        <w:rPr>
          <w:rFonts w:ascii="Arial" w:hAnsi="Arial" w:cs="Arial"/>
          <w:sz w:val="20"/>
          <w:szCs w:val="20"/>
          <w:u w:val="single"/>
        </w:rPr>
        <w:t>mployee subsequently affirmatively elects to enroll in the Program</w:t>
      </w:r>
      <w:r w:rsidR="00C27C3D" w:rsidRPr="006616B2">
        <w:rPr>
          <w:rFonts w:ascii="Arial" w:hAnsi="Arial" w:cs="Arial"/>
          <w:sz w:val="20"/>
          <w:szCs w:val="20"/>
          <w:u w:val="single"/>
        </w:rPr>
        <w:t>.</w:t>
      </w:r>
    </w:p>
    <w:p w14:paraId="43FE81E0" w14:textId="2786AF66" w:rsidR="00C27C3D" w:rsidRPr="006616B2" w:rsidRDefault="008D5525" w:rsidP="0071043C">
      <w:pPr>
        <w:ind w:left="1800" w:hanging="72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3.4.2.4</w:t>
      </w:r>
      <w:r>
        <w:rPr>
          <w:rFonts w:ascii="Arial" w:hAnsi="Arial" w:cs="Arial"/>
          <w:sz w:val="20"/>
          <w:szCs w:val="20"/>
          <w:u w:val="single"/>
        </w:rPr>
        <w:tab/>
      </w:r>
      <w:r w:rsidR="00C27C3D" w:rsidRPr="006616B2">
        <w:rPr>
          <w:rFonts w:ascii="Arial" w:hAnsi="Arial" w:cs="Arial"/>
          <w:sz w:val="20"/>
          <w:szCs w:val="20"/>
          <w:u w:val="single"/>
        </w:rPr>
        <w:t>Exercise any authority</w:t>
      </w:r>
      <w:r w:rsidR="00CF04AA" w:rsidRPr="006616B2">
        <w:rPr>
          <w:rFonts w:ascii="Arial" w:hAnsi="Arial" w:cs="Arial"/>
          <w:sz w:val="20"/>
          <w:szCs w:val="20"/>
          <w:u w:val="single"/>
        </w:rPr>
        <w:t xml:space="preserve">, </w:t>
      </w:r>
      <w:proofErr w:type="gramStart"/>
      <w:r w:rsidR="00C27C3D" w:rsidRPr="006616B2">
        <w:rPr>
          <w:rFonts w:ascii="Arial" w:hAnsi="Arial" w:cs="Arial"/>
          <w:sz w:val="20"/>
          <w:szCs w:val="20"/>
          <w:u w:val="single"/>
        </w:rPr>
        <w:t>control</w:t>
      </w:r>
      <w:proofErr w:type="gramEnd"/>
      <w:r w:rsidR="00C27C3D" w:rsidRPr="006616B2">
        <w:rPr>
          <w:rFonts w:ascii="Arial" w:hAnsi="Arial" w:cs="Arial"/>
          <w:sz w:val="20"/>
          <w:szCs w:val="20"/>
          <w:u w:val="single"/>
        </w:rPr>
        <w:t xml:space="preserve"> </w:t>
      </w:r>
      <w:r w:rsidR="00CF04AA" w:rsidRPr="006616B2">
        <w:rPr>
          <w:rFonts w:ascii="Arial" w:hAnsi="Arial" w:cs="Arial"/>
          <w:sz w:val="20"/>
          <w:szCs w:val="20"/>
          <w:u w:val="single"/>
        </w:rPr>
        <w:t xml:space="preserve">or responsibility </w:t>
      </w:r>
      <w:r w:rsidR="00C27C3D" w:rsidRPr="006616B2">
        <w:rPr>
          <w:rFonts w:ascii="Arial" w:hAnsi="Arial" w:cs="Arial"/>
          <w:sz w:val="20"/>
          <w:szCs w:val="20"/>
          <w:u w:val="single"/>
        </w:rPr>
        <w:t>regarding the Program, other</w:t>
      </w:r>
      <w:r w:rsidR="006F5FE3" w:rsidRPr="006616B2">
        <w:rPr>
          <w:rFonts w:ascii="Arial" w:hAnsi="Arial" w:cs="Arial"/>
          <w:sz w:val="20"/>
          <w:szCs w:val="20"/>
          <w:u w:val="single"/>
        </w:rPr>
        <w:t xml:space="preserve"> </w:t>
      </w:r>
      <w:r w:rsidR="00C27C3D" w:rsidRPr="006616B2">
        <w:rPr>
          <w:rFonts w:ascii="Arial" w:hAnsi="Arial" w:cs="Arial"/>
          <w:sz w:val="20"/>
          <w:szCs w:val="20"/>
          <w:u w:val="single"/>
        </w:rPr>
        <w:t xml:space="preserve">than those duties </w:t>
      </w:r>
      <w:r w:rsidR="00760A8B" w:rsidRPr="006616B2">
        <w:rPr>
          <w:rFonts w:ascii="Arial" w:hAnsi="Arial" w:cs="Arial"/>
          <w:sz w:val="20"/>
          <w:szCs w:val="20"/>
          <w:u w:val="single"/>
        </w:rPr>
        <w:t xml:space="preserve">prescribed </w:t>
      </w:r>
      <w:r w:rsidR="00C27C3D" w:rsidRPr="006616B2">
        <w:rPr>
          <w:rFonts w:ascii="Arial" w:hAnsi="Arial" w:cs="Arial"/>
          <w:sz w:val="20"/>
          <w:szCs w:val="20"/>
          <w:u w:val="single"/>
        </w:rPr>
        <w:t xml:space="preserve">in </w:t>
      </w:r>
      <w:r w:rsidR="000F2857" w:rsidRPr="006616B2">
        <w:rPr>
          <w:rFonts w:ascii="Arial" w:hAnsi="Arial" w:cs="Arial"/>
          <w:sz w:val="20"/>
          <w:szCs w:val="20"/>
          <w:u w:val="single"/>
        </w:rPr>
        <w:t>the Act</w:t>
      </w:r>
      <w:r w:rsidR="00D238A0" w:rsidRPr="006616B2">
        <w:rPr>
          <w:rFonts w:ascii="Arial" w:hAnsi="Arial" w:cs="Arial"/>
          <w:sz w:val="20"/>
          <w:szCs w:val="20"/>
          <w:u w:val="single"/>
        </w:rPr>
        <w:t xml:space="preserve"> or </w:t>
      </w:r>
      <w:r w:rsidR="00F13020" w:rsidRPr="006616B2">
        <w:rPr>
          <w:rFonts w:ascii="Arial" w:hAnsi="Arial" w:cs="Arial"/>
          <w:sz w:val="20"/>
          <w:szCs w:val="20"/>
          <w:u w:val="single"/>
        </w:rPr>
        <w:t>regulations promulgated thereunder</w:t>
      </w:r>
      <w:r w:rsidR="00C27C3D" w:rsidRPr="006616B2">
        <w:rPr>
          <w:rFonts w:ascii="Arial" w:hAnsi="Arial" w:cs="Arial"/>
          <w:sz w:val="20"/>
          <w:szCs w:val="20"/>
          <w:u w:val="single"/>
        </w:rPr>
        <w:t>.</w:t>
      </w:r>
    </w:p>
    <w:p w14:paraId="3C199ED4" w14:textId="290173E7" w:rsidR="00C27C3D" w:rsidRPr="006616B2" w:rsidRDefault="008D5525" w:rsidP="0071043C">
      <w:pPr>
        <w:ind w:left="1800" w:hanging="72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3.4.2.5</w:t>
      </w:r>
      <w:r>
        <w:rPr>
          <w:rFonts w:ascii="Arial" w:hAnsi="Arial" w:cs="Arial"/>
          <w:sz w:val="20"/>
          <w:szCs w:val="20"/>
          <w:u w:val="single"/>
        </w:rPr>
        <w:tab/>
      </w:r>
      <w:proofErr w:type="gramStart"/>
      <w:r w:rsidR="00505AA6" w:rsidRPr="006616B2">
        <w:rPr>
          <w:rFonts w:ascii="Arial" w:hAnsi="Arial" w:cs="Arial"/>
          <w:sz w:val="20"/>
          <w:szCs w:val="20"/>
          <w:u w:val="single"/>
        </w:rPr>
        <w:t>Make a Contribution</w:t>
      </w:r>
      <w:proofErr w:type="gramEnd"/>
      <w:r w:rsidR="00505AA6" w:rsidRPr="006616B2">
        <w:rPr>
          <w:rFonts w:ascii="Arial" w:hAnsi="Arial" w:cs="Arial"/>
          <w:sz w:val="20"/>
          <w:szCs w:val="20"/>
          <w:u w:val="single"/>
        </w:rPr>
        <w:t xml:space="preserve"> </w:t>
      </w:r>
      <w:r w:rsidR="00C27C3D" w:rsidRPr="006616B2">
        <w:rPr>
          <w:rFonts w:ascii="Arial" w:hAnsi="Arial" w:cs="Arial"/>
          <w:sz w:val="20"/>
          <w:szCs w:val="20"/>
          <w:u w:val="single"/>
        </w:rPr>
        <w:t>to a</w:t>
      </w:r>
      <w:r w:rsidR="000747E2" w:rsidRPr="006616B2">
        <w:rPr>
          <w:rFonts w:ascii="Arial" w:hAnsi="Arial" w:cs="Arial"/>
          <w:sz w:val="20"/>
          <w:szCs w:val="20"/>
          <w:u w:val="single"/>
        </w:rPr>
        <w:t xml:space="preserve"> Participant</w:t>
      </w:r>
      <w:r w:rsidR="00C27C3D" w:rsidRPr="006616B2">
        <w:rPr>
          <w:rFonts w:ascii="Arial" w:hAnsi="Arial" w:cs="Arial"/>
          <w:sz w:val="20"/>
          <w:szCs w:val="20"/>
          <w:u w:val="single"/>
        </w:rPr>
        <w:t>’s Account</w:t>
      </w:r>
      <w:r w:rsidR="00756AC4" w:rsidRPr="006616B2">
        <w:rPr>
          <w:rFonts w:ascii="Arial" w:hAnsi="Arial" w:cs="Arial"/>
          <w:sz w:val="20"/>
          <w:szCs w:val="20"/>
          <w:u w:val="single"/>
        </w:rPr>
        <w:t>.</w:t>
      </w:r>
    </w:p>
    <w:p w14:paraId="3996F31F" w14:textId="7D10CFD4" w:rsidR="009434B2" w:rsidRPr="006616B2" w:rsidRDefault="008D5525" w:rsidP="0074013F">
      <w:pPr>
        <w:ind w:left="1440" w:hanging="72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3.4.3</w:t>
      </w:r>
      <w:r>
        <w:rPr>
          <w:rFonts w:ascii="Arial" w:hAnsi="Arial" w:cs="Arial"/>
          <w:sz w:val="20"/>
          <w:szCs w:val="20"/>
          <w:u w:val="single"/>
        </w:rPr>
        <w:tab/>
      </w:r>
      <w:r w:rsidR="000850DC">
        <w:rPr>
          <w:rFonts w:ascii="Arial" w:hAnsi="Arial" w:cs="Arial"/>
          <w:sz w:val="20"/>
          <w:szCs w:val="20"/>
          <w:u w:val="single"/>
        </w:rPr>
        <w:t>Covered</w:t>
      </w:r>
      <w:r w:rsidR="009434B2" w:rsidRPr="006616B2">
        <w:rPr>
          <w:rFonts w:ascii="Arial" w:hAnsi="Arial" w:cs="Arial"/>
          <w:sz w:val="20"/>
          <w:szCs w:val="20"/>
          <w:u w:val="single"/>
        </w:rPr>
        <w:t xml:space="preserve"> Employers may contact the Program Administrator for technical assistance in completing </w:t>
      </w:r>
      <w:r w:rsidR="0088261D" w:rsidRPr="006616B2">
        <w:rPr>
          <w:rFonts w:ascii="Arial" w:hAnsi="Arial" w:cs="Arial"/>
          <w:sz w:val="20"/>
          <w:szCs w:val="20"/>
          <w:u w:val="single"/>
        </w:rPr>
        <w:t xml:space="preserve">Registration or other </w:t>
      </w:r>
      <w:r w:rsidR="009434B2" w:rsidRPr="006616B2">
        <w:rPr>
          <w:rFonts w:ascii="Arial" w:hAnsi="Arial" w:cs="Arial"/>
          <w:sz w:val="20"/>
          <w:szCs w:val="20"/>
          <w:u w:val="single"/>
        </w:rPr>
        <w:t>Program requirement</w:t>
      </w:r>
      <w:r w:rsidR="0088261D" w:rsidRPr="006616B2">
        <w:rPr>
          <w:rFonts w:ascii="Arial" w:hAnsi="Arial" w:cs="Arial"/>
          <w:sz w:val="20"/>
          <w:szCs w:val="20"/>
          <w:u w:val="single"/>
        </w:rPr>
        <w:t>s</w:t>
      </w:r>
      <w:r w:rsidR="001211FD" w:rsidRPr="006616B2">
        <w:rPr>
          <w:rFonts w:ascii="Arial" w:hAnsi="Arial" w:cs="Arial"/>
          <w:sz w:val="20"/>
          <w:szCs w:val="20"/>
          <w:u w:val="single"/>
        </w:rPr>
        <w:t>.</w:t>
      </w:r>
    </w:p>
    <w:p w14:paraId="1D58FCD6" w14:textId="20AE5E9C" w:rsidR="231A48FF" w:rsidRPr="006616B2" w:rsidRDefault="008D5525" w:rsidP="0074013F">
      <w:pPr>
        <w:ind w:left="1440" w:hanging="72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3.4.4</w:t>
      </w:r>
      <w:r>
        <w:rPr>
          <w:rFonts w:ascii="Arial" w:hAnsi="Arial" w:cs="Arial"/>
          <w:sz w:val="20"/>
          <w:szCs w:val="20"/>
          <w:u w:val="single"/>
        </w:rPr>
        <w:tab/>
      </w:r>
      <w:r w:rsidR="231A48FF" w:rsidRPr="006616B2">
        <w:rPr>
          <w:rFonts w:ascii="Arial" w:hAnsi="Arial" w:cs="Arial"/>
          <w:sz w:val="20"/>
          <w:szCs w:val="20"/>
          <w:u w:val="single"/>
        </w:rPr>
        <w:t>Covered Employers may apply f</w:t>
      </w:r>
      <w:r w:rsidR="408D6EA7" w:rsidRPr="006616B2">
        <w:rPr>
          <w:rFonts w:ascii="Arial" w:hAnsi="Arial" w:cs="Arial"/>
          <w:sz w:val="20"/>
          <w:szCs w:val="20"/>
          <w:u w:val="single"/>
        </w:rPr>
        <w:t xml:space="preserve">or a Grant under </w:t>
      </w:r>
      <w:r w:rsidR="72E95932" w:rsidRPr="006616B2">
        <w:rPr>
          <w:rFonts w:ascii="Arial" w:hAnsi="Arial" w:cs="Arial"/>
          <w:sz w:val="20"/>
          <w:szCs w:val="20"/>
          <w:u w:val="single"/>
        </w:rPr>
        <w:t>any</w:t>
      </w:r>
      <w:r w:rsidR="408D6EA7" w:rsidRPr="006616B2">
        <w:rPr>
          <w:rFonts w:ascii="Arial" w:hAnsi="Arial" w:cs="Arial"/>
          <w:sz w:val="20"/>
          <w:szCs w:val="20"/>
          <w:u w:val="single"/>
        </w:rPr>
        <w:t xml:space="preserve"> Grant </w:t>
      </w:r>
      <w:r w:rsidR="25EE0405" w:rsidRPr="006616B2">
        <w:rPr>
          <w:rFonts w:ascii="Arial" w:hAnsi="Arial" w:cs="Arial"/>
          <w:sz w:val="20"/>
          <w:szCs w:val="20"/>
          <w:u w:val="single"/>
        </w:rPr>
        <w:t>p</w:t>
      </w:r>
      <w:r w:rsidR="408D6EA7" w:rsidRPr="006616B2">
        <w:rPr>
          <w:rFonts w:ascii="Arial" w:hAnsi="Arial" w:cs="Arial"/>
          <w:sz w:val="20"/>
          <w:szCs w:val="20"/>
          <w:u w:val="single"/>
        </w:rPr>
        <w:t xml:space="preserve">rogram </w:t>
      </w:r>
      <w:r w:rsidR="5E84C671" w:rsidRPr="006616B2">
        <w:rPr>
          <w:rFonts w:ascii="Arial" w:hAnsi="Arial" w:cs="Arial"/>
          <w:sz w:val="20"/>
          <w:szCs w:val="20"/>
          <w:u w:val="single"/>
        </w:rPr>
        <w:t>approved by majority vote of the Board</w:t>
      </w:r>
      <w:r w:rsidR="7817B406" w:rsidRPr="006616B2">
        <w:rPr>
          <w:rFonts w:ascii="Arial" w:hAnsi="Arial" w:cs="Arial"/>
          <w:sz w:val="20"/>
          <w:szCs w:val="20"/>
          <w:u w:val="single"/>
        </w:rPr>
        <w:t xml:space="preserve">, subject to </w:t>
      </w:r>
      <w:r w:rsidR="65B54D74" w:rsidRPr="006616B2">
        <w:rPr>
          <w:rFonts w:ascii="Arial" w:hAnsi="Arial" w:cs="Arial"/>
          <w:sz w:val="20"/>
          <w:szCs w:val="20"/>
          <w:u w:val="single"/>
        </w:rPr>
        <w:t xml:space="preserve">funding and </w:t>
      </w:r>
      <w:r w:rsidR="7817B406" w:rsidRPr="006616B2">
        <w:rPr>
          <w:rFonts w:ascii="Arial" w:hAnsi="Arial" w:cs="Arial"/>
          <w:sz w:val="20"/>
          <w:szCs w:val="20"/>
          <w:u w:val="single"/>
        </w:rPr>
        <w:t>applicable eligibility and other requirements</w:t>
      </w:r>
      <w:r w:rsidR="00CB4D05">
        <w:rPr>
          <w:rFonts w:ascii="Arial" w:hAnsi="Arial" w:cs="Arial"/>
          <w:sz w:val="20"/>
          <w:szCs w:val="20"/>
          <w:u w:val="single"/>
        </w:rPr>
        <w:t xml:space="preserve">, </w:t>
      </w:r>
      <w:proofErr w:type="gramStart"/>
      <w:r w:rsidR="7817B406" w:rsidRPr="006616B2">
        <w:rPr>
          <w:rFonts w:ascii="Arial" w:hAnsi="Arial" w:cs="Arial"/>
          <w:sz w:val="20"/>
          <w:szCs w:val="20"/>
          <w:u w:val="single"/>
        </w:rPr>
        <w:t>terms</w:t>
      </w:r>
      <w:proofErr w:type="gramEnd"/>
      <w:r w:rsidR="7817B406" w:rsidRPr="006616B2">
        <w:rPr>
          <w:rFonts w:ascii="Arial" w:hAnsi="Arial" w:cs="Arial"/>
          <w:sz w:val="20"/>
          <w:szCs w:val="20"/>
          <w:u w:val="single"/>
        </w:rPr>
        <w:t xml:space="preserve"> and conditions</w:t>
      </w:r>
      <w:r w:rsidR="5E84C671" w:rsidRPr="006616B2">
        <w:rPr>
          <w:rFonts w:ascii="Arial" w:hAnsi="Arial" w:cs="Arial"/>
          <w:sz w:val="20"/>
          <w:szCs w:val="20"/>
          <w:u w:val="single"/>
        </w:rPr>
        <w:t xml:space="preserve">.  </w:t>
      </w:r>
      <w:r w:rsidR="18C5416E" w:rsidRPr="006616B2">
        <w:rPr>
          <w:rFonts w:ascii="Arial" w:hAnsi="Arial" w:cs="Arial"/>
          <w:sz w:val="20"/>
          <w:szCs w:val="20"/>
          <w:u w:val="single"/>
        </w:rPr>
        <w:t xml:space="preserve">OST shall administer any such Grant program. </w:t>
      </w:r>
    </w:p>
    <w:p w14:paraId="4BB4D6A0" w14:textId="554C6E17" w:rsidR="00B47316" w:rsidRPr="00F72013" w:rsidRDefault="00F72013" w:rsidP="00F72013">
      <w:pPr>
        <w:ind w:left="1080" w:hanging="720"/>
        <w:jc w:val="both"/>
        <w:rPr>
          <w:rFonts w:ascii="Arial" w:hAnsi="Arial" w:cs="Arial"/>
          <w:sz w:val="20"/>
          <w:szCs w:val="20"/>
          <w:u w:val="single"/>
        </w:rPr>
      </w:pPr>
      <w:r w:rsidRPr="00F72013">
        <w:rPr>
          <w:rFonts w:ascii="Arial" w:hAnsi="Arial" w:cs="Arial"/>
          <w:sz w:val="20"/>
          <w:szCs w:val="20"/>
          <w:u w:val="single"/>
        </w:rPr>
        <w:t>3.5</w:t>
      </w:r>
      <w:r w:rsidRPr="00F72013">
        <w:rPr>
          <w:rFonts w:ascii="Arial" w:hAnsi="Arial" w:cs="Arial"/>
          <w:sz w:val="20"/>
          <w:szCs w:val="20"/>
          <w:u w:val="single"/>
        </w:rPr>
        <w:tab/>
      </w:r>
      <w:r w:rsidR="00B47316" w:rsidRPr="00F72013">
        <w:rPr>
          <w:rFonts w:ascii="Arial" w:hAnsi="Arial" w:cs="Arial"/>
          <w:sz w:val="20"/>
          <w:szCs w:val="20"/>
          <w:u w:val="single"/>
        </w:rPr>
        <w:t xml:space="preserve">Withholding and Remitting Payroll Deduction Contributions by </w:t>
      </w:r>
      <w:r w:rsidR="00572B34" w:rsidRPr="00F72013">
        <w:rPr>
          <w:rFonts w:ascii="Arial" w:hAnsi="Arial" w:cs="Arial"/>
          <w:sz w:val="20"/>
          <w:szCs w:val="20"/>
          <w:u w:val="single"/>
        </w:rPr>
        <w:t xml:space="preserve">Participating </w:t>
      </w:r>
      <w:r w:rsidR="00B47316" w:rsidRPr="00F72013">
        <w:rPr>
          <w:rFonts w:ascii="Arial" w:hAnsi="Arial" w:cs="Arial"/>
          <w:sz w:val="20"/>
          <w:szCs w:val="20"/>
          <w:u w:val="single"/>
        </w:rPr>
        <w:t>Employer</w:t>
      </w:r>
    </w:p>
    <w:p w14:paraId="2A331617" w14:textId="1074E235" w:rsidR="00FA560A" w:rsidRPr="006616B2" w:rsidRDefault="00FA67BF" w:rsidP="0071043C">
      <w:pPr>
        <w:ind w:left="1440" w:hanging="72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3.5.1</w:t>
      </w:r>
      <w:r w:rsidR="003D0E2E">
        <w:rPr>
          <w:rFonts w:ascii="Arial" w:hAnsi="Arial" w:cs="Arial"/>
          <w:sz w:val="20"/>
          <w:szCs w:val="20"/>
          <w:u w:val="single"/>
        </w:rPr>
        <w:tab/>
      </w:r>
      <w:r w:rsidR="00FA560A" w:rsidRPr="006616B2">
        <w:rPr>
          <w:rFonts w:ascii="Arial" w:hAnsi="Arial" w:cs="Arial"/>
          <w:sz w:val="20"/>
          <w:szCs w:val="20"/>
          <w:u w:val="single"/>
        </w:rPr>
        <w:t xml:space="preserve">Participating Employers shall be responsible for </w:t>
      </w:r>
      <w:r w:rsidR="00F269D7" w:rsidRPr="006616B2">
        <w:rPr>
          <w:rFonts w:ascii="Arial" w:hAnsi="Arial" w:cs="Arial"/>
          <w:sz w:val="20"/>
          <w:szCs w:val="20"/>
          <w:u w:val="single"/>
        </w:rPr>
        <w:t xml:space="preserve">withholding and </w:t>
      </w:r>
      <w:r w:rsidR="0079544F" w:rsidRPr="006616B2">
        <w:rPr>
          <w:rFonts w:ascii="Arial" w:hAnsi="Arial" w:cs="Arial"/>
          <w:sz w:val="20"/>
          <w:szCs w:val="20"/>
          <w:u w:val="single"/>
        </w:rPr>
        <w:t xml:space="preserve">remitting Payroll Deduction Contributions for Covered Employees </w:t>
      </w:r>
      <w:r w:rsidR="00152C5D" w:rsidRPr="006616B2">
        <w:rPr>
          <w:rFonts w:ascii="Arial" w:hAnsi="Arial" w:cs="Arial"/>
          <w:sz w:val="20"/>
          <w:szCs w:val="20"/>
          <w:u w:val="single"/>
        </w:rPr>
        <w:t xml:space="preserve">who Participate in the </w:t>
      </w:r>
      <w:r w:rsidR="00433915" w:rsidRPr="006616B2">
        <w:rPr>
          <w:rFonts w:ascii="Arial" w:hAnsi="Arial" w:cs="Arial"/>
          <w:sz w:val="20"/>
          <w:szCs w:val="20"/>
          <w:u w:val="single"/>
        </w:rPr>
        <w:t>Program</w:t>
      </w:r>
      <w:r w:rsidR="00152C5D" w:rsidRPr="006616B2">
        <w:rPr>
          <w:rFonts w:ascii="Arial" w:hAnsi="Arial" w:cs="Arial"/>
          <w:sz w:val="20"/>
          <w:szCs w:val="20"/>
          <w:u w:val="single"/>
        </w:rPr>
        <w:t>.</w:t>
      </w:r>
    </w:p>
    <w:p w14:paraId="09D07A13" w14:textId="06A26A94" w:rsidR="00B47316" w:rsidRPr="006616B2" w:rsidRDefault="00FA67BF" w:rsidP="0071043C">
      <w:pPr>
        <w:ind w:left="1440" w:hanging="72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3.5.</w:t>
      </w:r>
      <w:r w:rsidR="00433915" w:rsidRPr="006616B2">
        <w:rPr>
          <w:rFonts w:ascii="Arial" w:hAnsi="Arial" w:cs="Arial"/>
          <w:sz w:val="20"/>
          <w:szCs w:val="20"/>
          <w:u w:val="single"/>
        </w:rPr>
        <w:t>2</w:t>
      </w:r>
      <w:r>
        <w:rPr>
          <w:rFonts w:ascii="Arial" w:hAnsi="Arial" w:cs="Arial"/>
          <w:sz w:val="20"/>
          <w:szCs w:val="20"/>
          <w:u w:val="single"/>
        </w:rPr>
        <w:tab/>
      </w:r>
      <w:r w:rsidR="00572B34" w:rsidRPr="006616B2">
        <w:rPr>
          <w:rFonts w:ascii="Arial" w:hAnsi="Arial" w:cs="Arial"/>
          <w:sz w:val="20"/>
          <w:szCs w:val="20"/>
          <w:u w:val="single"/>
        </w:rPr>
        <w:t xml:space="preserve">Participating </w:t>
      </w:r>
      <w:r w:rsidR="00B47316" w:rsidRPr="006616B2">
        <w:rPr>
          <w:rFonts w:ascii="Arial" w:hAnsi="Arial" w:cs="Arial"/>
          <w:sz w:val="20"/>
          <w:szCs w:val="20"/>
          <w:u w:val="single"/>
        </w:rPr>
        <w:t>Employers shall not remit Payroll Deduction Contributions until the</w:t>
      </w:r>
      <w:r w:rsidR="00DC5E66" w:rsidRPr="006616B2">
        <w:rPr>
          <w:rFonts w:ascii="Arial" w:hAnsi="Arial" w:cs="Arial"/>
          <w:sz w:val="20"/>
          <w:szCs w:val="20"/>
          <w:u w:val="single"/>
        </w:rPr>
        <w:t xml:space="preserve"> </w:t>
      </w:r>
      <w:r w:rsidR="00913E52" w:rsidRPr="006616B2">
        <w:rPr>
          <w:rFonts w:ascii="Arial" w:hAnsi="Arial" w:cs="Arial"/>
          <w:sz w:val="20"/>
          <w:szCs w:val="20"/>
          <w:u w:val="single"/>
        </w:rPr>
        <w:t xml:space="preserve">end of the </w:t>
      </w:r>
      <w:r w:rsidR="00B47316" w:rsidRPr="006616B2">
        <w:rPr>
          <w:rFonts w:ascii="Arial" w:hAnsi="Arial" w:cs="Arial"/>
          <w:sz w:val="20"/>
          <w:szCs w:val="20"/>
          <w:u w:val="single"/>
        </w:rPr>
        <w:t>Opt-Out Period</w:t>
      </w:r>
      <w:r w:rsidR="00913E52" w:rsidRPr="006616B2">
        <w:rPr>
          <w:rFonts w:ascii="Arial" w:hAnsi="Arial" w:cs="Arial"/>
          <w:sz w:val="20"/>
          <w:szCs w:val="20"/>
          <w:u w:val="single"/>
        </w:rPr>
        <w:t xml:space="preserve">, or the time at which </w:t>
      </w:r>
      <w:r w:rsidR="00882673" w:rsidRPr="006616B2">
        <w:rPr>
          <w:rFonts w:ascii="Arial" w:hAnsi="Arial" w:cs="Arial"/>
          <w:sz w:val="20"/>
          <w:szCs w:val="20"/>
          <w:u w:val="single"/>
        </w:rPr>
        <w:t>a</w:t>
      </w:r>
      <w:r w:rsidR="000A541B" w:rsidRPr="006616B2">
        <w:rPr>
          <w:rFonts w:ascii="Arial" w:hAnsi="Arial" w:cs="Arial"/>
          <w:sz w:val="20"/>
          <w:szCs w:val="20"/>
          <w:u w:val="single"/>
        </w:rPr>
        <w:t xml:space="preserve"> Covered Employee</w:t>
      </w:r>
      <w:r w:rsidR="00882673" w:rsidRPr="006616B2">
        <w:rPr>
          <w:rFonts w:ascii="Arial" w:hAnsi="Arial" w:cs="Arial"/>
          <w:sz w:val="20"/>
          <w:szCs w:val="20"/>
          <w:u w:val="single"/>
        </w:rPr>
        <w:t xml:space="preserve"> affirmatively enrolls in the </w:t>
      </w:r>
      <w:r w:rsidR="00C15EB1" w:rsidRPr="006616B2">
        <w:rPr>
          <w:rFonts w:ascii="Arial" w:hAnsi="Arial" w:cs="Arial"/>
          <w:sz w:val="20"/>
          <w:szCs w:val="20"/>
          <w:u w:val="single"/>
        </w:rPr>
        <w:t>Program</w:t>
      </w:r>
      <w:r w:rsidR="00882673" w:rsidRPr="006616B2">
        <w:rPr>
          <w:rFonts w:ascii="Arial" w:hAnsi="Arial" w:cs="Arial"/>
          <w:sz w:val="20"/>
          <w:szCs w:val="20"/>
          <w:u w:val="single"/>
        </w:rPr>
        <w:t>, whichever is earlier</w:t>
      </w:r>
      <w:r w:rsidR="00B47316" w:rsidRPr="006616B2">
        <w:rPr>
          <w:rFonts w:ascii="Arial" w:hAnsi="Arial" w:cs="Arial"/>
          <w:sz w:val="20"/>
          <w:szCs w:val="20"/>
          <w:u w:val="single"/>
        </w:rPr>
        <w:t>.</w:t>
      </w:r>
    </w:p>
    <w:p w14:paraId="15BAF700" w14:textId="68A997BC" w:rsidR="00B47316" w:rsidRPr="006616B2" w:rsidRDefault="00FA67BF" w:rsidP="0071043C">
      <w:pPr>
        <w:ind w:left="1440" w:hanging="72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3.5.</w:t>
      </w:r>
      <w:r w:rsidR="00433915" w:rsidRPr="006616B2">
        <w:rPr>
          <w:rFonts w:ascii="Arial" w:hAnsi="Arial" w:cs="Arial"/>
          <w:sz w:val="20"/>
          <w:szCs w:val="20"/>
          <w:u w:val="single"/>
        </w:rPr>
        <w:t>3</w:t>
      </w:r>
      <w:r>
        <w:rPr>
          <w:rFonts w:ascii="Arial" w:hAnsi="Arial" w:cs="Arial"/>
          <w:sz w:val="20"/>
          <w:szCs w:val="20"/>
          <w:u w:val="single"/>
        </w:rPr>
        <w:tab/>
      </w:r>
      <w:r w:rsidR="00572B34" w:rsidRPr="006616B2">
        <w:rPr>
          <w:rFonts w:ascii="Arial" w:hAnsi="Arial" w:cs="Arial"/>
          <w:sz w:val="20"/>
          <w:szCs w:val="20"/>
          <w:u w:val="single"/>
        </w:rPr>
        <w:t xml:space="preserve">Participating </w:t>
      </w:r>
      <w:r w:rsidR="00B47316" w:rsidRPr="006616B2">
        <w:rPr>
          <w:rFonts w:ascii="Arial" w:hAnsi="Arial" w:cs="Arial"/>
          <w:sz w:val="20"/>
          <w:szCs w:val="20"/>
          <w:u w:val="single"/>
        </w:rPr>
        <w:t xml:space="preserve">Employers shall remit all Payroll Deduction Contributions </w:t>
      </w:r>
      <w:r w:rsidR="00462D76" w:rsidRPr="006616B2">
        <w:rPr>
          <w:rFonts w:ascii="Arial" w:hAnsi="Arial" w:cs="Arial"/>
          <w:sz w:val="20"/>
          <w:szCs w:val="20"/>
          <w:u w:val="single"/>
        </w:rPr>
        <w:t xml:space="preserve">withheld from Wages </w:t>
      </w:r>
      <w:r w:rsidR="00B47316" w:rsidRPr="006616B2">
        <w:rPr>
          <w:rFonts w:ascii="Arial" w:hAnsi="Arial" w:cs="Arial"/>
          <w:sz w:val="20"/>
          <w:szCs w:val="20"/>
          <w:u w:val="single"/>
        </w:rPr>
        <w:t>to the Program Administrator as soon as administratively</w:t>
      </w:r>
      <w:r w:rsidR="00DC5E66" w:rsidRPr="006616B2">
        <w:rPr>
          <w:rFonts w:ascii="Arial" w:hAnsi="Arial" w:cs="Arial"/>
          <w:sz w:val="20"/>
          <w:szCs w:val="20"/>
          <w:u w:val="single"/>
        </w:rPr>
        <w:t xml:space="preserve"> </w:t>
      </w:r>
      <w:r w:rsidR="00B47316" w:rsidRPr="006616B2">
        <w:rPr>
          <w:rFonts w:ascii="Arial" w:hAnsi="Arial" w:cs="Arial"/>
          <w:sz w:val="20"/>
          <w:szCs w:val="20"/>
          <w:u w:val="single"/>
        </w:rPr>
        <w:t xml:space="preserve">practicable, and in no event later than fourteen days from the close of the payroll period in which such Wages were earned. </w:t>
      </w:r>
    </w:p>
    <w:p w14:paraId="5D81A0E3" w14:textId="6CD3941A" w:rsidR="00DD68B8" w:rsidRPr="006616B2" w:rsidRDefault="00FA67BF" w:rsidP="0071043C">
      <w:pPr>
        <w:ind w:left="1440" w:hanging="72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3.5.</w:t>
      </w:r>
      <w:r w:rsidR="00433915" w:rsidRPr="006616B2">
        <w:rPr>
          <w:rFonts w:ascii="Arial" w:hAnsi="Arial" w:cs="Arial"/>
          <w:sz w:val="20"/>
          <w:szCs w:val="20"/>
          <w:u w:val="single"/>
        </w:rPr>
        <w:t>4</w:t>
      </w:r>
      <w:r>
        <w:rPr>
          <w:rFonts w:ascii="Arial" w:hAnsi="Arial" w:cs="Arial"/>
          <w:sz w:val="20"/>
          <w:szCs w:val="20"/>
          <w:u w:val="single"/>
        </w:rPr>
        <w:tab/>
      </w:r>
      <w:r w:rsidR="00B47316" w:rsidRPr="006616B2">
        <w:rPr>
          <w:rFonts w:ascii="Arial" w:hAnsi="Arial" w:cs="Arial"/>
          <w:sz w:val="20"/>
          <w:szCs w:val="20"/>
          <w:u w:val="single"/>
        </w:rPr>
        <w:t xml:space="preserve">Amounts withheld by the </w:t>
      </w:r>
      <w:r w:rsidR="00572B34" w:rsidRPr="006616B2">
        <w:rPr>
          <w:rFonts w:ascii="Arial" w:hAnsi="Arial" w:cs="Arial"/>
          <w:sz w:val="20"/>
          <w:szCs w:val="20"/>
          <w:u w:val="single"/>
        </w:rPr>
        <w:t xml:space="preserve">Participating </w:t>
      </w:r>
      <w:r w:rsidR="00B47316" w:rsidRPr="006616B2">
        <w:rPr>
          <w:rFonts w:ascii="Arial" w:hAnsi="Arial" w:cs="Arial"/>
          <w:sz w:val="20"/>
          <w:szCs w:val="20"/>
          <w:u w:val="single"/>
        </w:rPr>
        <w:t xml:space="preserve">Employer </w:t>
      </w:r>
      <w:r w:rsidR="001C7348" w:rsidRPr="006616B2">
        <w:rPr>
          <w:rFonts w:ascii="Arial" w:hAnsi="Arial" w:cs="Arial"/>
          <w:sz w:val="20"/>
          <w:szCs w:val="20"/>
          <w:u w:val="single"/>
        </w:rPr>
        <w:t xml:space="preserve">for Payroll Deduction Contributions </w:t>
      </w:r>
      <w:r w:rsidR="00B47316" w:rsidRPr="006616B2">
        <w:rPr>
          <w:rFonts w:ascii="Arial" w:hAnsi="Arial" w:cs="Arial"/>
          <w:sz w:val="20"/>
          <w:szCs w:val="20"/>
          <w:u w:val="single"/>
        </w:rPr>
        <w:t>shall not exceed the amount of the</w:t>
      </w:r>
      <w:r w:rsidR="00DC5E66" w:rsidRPr="006616B2">
        <w:rPr>
          <w:rFonts w:ascii="Arial" w:hAnsi="Arial" w:cs="Arial"/>
          <w:sz w:val="20"/>
          <w:szCs w:val="20"/>
          <w:u w:val="single"/>
        </w:rPr>
        <w:t xml:space="preserve"> </w:t>
      </w:r>
      <w:r w:rsidR="00232194" w:rsidRPr="006616B2">
        <w:rPr>
          <w:rFonts w:ascii="Arial" w:hAnsi="Arial" w:cs="Arial"/>
          <w:sz w:val="20"/>
          <w:szCs w:val="20"/>
          <w:u w:val="single"/>
        </w:rPr>
        <w:t>Covered Employee</w:t>
      </w:r>
      <w:r w:rsidR="00B47316" w:rsidRPr="006616B2">
        <w:rPr>
          <w:rFonts w:ascii="Arial" w:hAnsi="Arial" w:cs="Arial"/>
          <w:sz w:val="20"/>
          <w:szCs w:val="20"/>
          <w:u w:val="single"/>
        </w:rPr>
        <w:t>’s Wages remaining after any payroll deductions required by law or other deductions that have higher precedence, including a court or administrative order</w:t>
      </w:r>
      <w:r w:rsidR="004B15E1" w:rsidRPr="006616B2">
        <w:rPr>
          <w:rFonts w:ascii="Arial" w:hAnsi="Arial" w:cs="Arial"/>
          <w:sz w:val="20"/>
          <w:szCs w:val="20"/>
          <w:u w:val="single"/>
        </w:rPr>
        <w:t>.</w:t>
      </w:r>
    </w:p>
    <w:p w14:paraId="5160F792" w14:textId="36F334A8" w:rsidR="00237762" w:rsidRPr="0032284D" w:rsidRDefault="0032284D" w:rsidP="0032284D">
      <w:pPr>
        <w:ind w:left="1080" w:hanging="720"/>
        <w:jc w:val="both"/>
        <w:rPr>
          <w:rFonts w:ascii="Arial" w:hAnsi="Arial" w:cs="Arial"/>
          <w:sz w:val="20"/>
          <w:szCs w:val="20"/>
          <w:u w:val="single"/>
        </w:rPr>
      </w:pPr>
      <w:r w:rsidRPr="0032284D">
        <w:rPr>
          <w:rFonts w:ascii="Arial" w:hAnsi="Arial" w:cs="Arial"/>
          <w:sz w:val="20"/>
          <w:szCs w:val="20"/>
          <w:u w:val="single"/>
        </w:rPr>
        <w:t>3.6</w:t>
      </w:r>
      <w:r w:rsidRPr="0032284D">
        <w:rPr>
          <w:rFonts w:ascii="Arial" w:hAnsi="Arial" w:cs="Arial"/>
          <w:sz w:val="20"/>
          <w:szCs w:val="20"/>
          <w:u w:val="single"/>
        </w:rPr>
        <w:tab/>
      </w:r>
      <w:r w:rsidR="00237762" w:rsidRPr="0032284D">
        <w:rPr>
          <w:rFonts w:ascii="Arial" w:hAnsi="Arial" w:cs="Arial"/>
          <w:sz w:val="20"/>
          <w:szCs w:val="20"/>
          <w:u w:val="single"/>
        </w:rPr>
        <w:t>Multi-Party Employment Relationships</w:t>
      </w:r>
    </w:p>
    <w:p w14:paraId="754A019E" w14:textId="5C23E876" w:rsidR="00237762" w:rsidRPr="006616B2" w:rsidRDefault="0066589A" w:rsidP="0071043C">
      <w:pPr>
        <w:ind w:left="1440" w:hanging="72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3.6.1</w:t>
      </w:r>
      <w:r>
        <w:rPr>
          <w:rFonts w:ascii="Arial" w:hAnsi="Arial" w:cs="Arial"/>
          <w:sz w:val="20"/>
          <w:szCs w:val="20"/>
          <w:u w:val="single"/>
        </w:rPr>
        <w:tab/>
      </w:r>
      <w:r w:rsidR="00CD14FE" w:rsidRPr="006616B2">
        <w:rPr>
          <w:rFonts w:ascii="Arial" w:hAnsi="Arial" w:cs="Arial"/>
          <w:sz w:val="20"/>
          <w:szCs w:val="20"/>
          <w:u w:val="single"/>
        </w:rPr>
        <w:t xml:space="preserve">If a business utilizes an Employee Leasing Company, </w:t>
      </w:r>
      <w:r w:rsidR="000679F4" w:rsidRPr="006616B2">
        <w:rPr>
          <w:rFonts w:ascii="Arial" w:hAnsi="Arial" w:cs="Arial"/>
          <w:sz w:val="20"/>
          <w:szCs w:val="20"/>
          <w:u w:val="single"/>
        </w:rPr>
        <w:t>t</w:t>
      </w:r>
      <w:r w:rsidR="00237762" w:rsidRPr="006616B2">
        <w:rPr>
          <w:rFonts w:ascii="Arial" w:hAnsi="Arial" w:cs="Arial"/>
          <w:sz w:val="20"/>
          <w:szCs w:val="20"/>
          <w:u w:val="single"/>
        </w:rPr>
        <w:t xml:space="preserve">he entity </w:t>
      </w:r>
      <w:r w:rsidR="00696E4F" w:rsidRPr="006616B2">
        <w:rPr>
          <w:rFonts w:ascii="Arial" w:hAnsi="Arial" w:cs="Arial"/>
          <w:sz w:val="20"/>
          <w:szCs w:val="20"/>
          <w:u w:val="single"/>
        </w:rPr>
        <w:t xml:space="preserve">that pays </w:t>
      </w:r>
      <w:r w:rsidR="00682342" w:rsidRPr="006616B2">
        <w:rPr>
          <w:rFonts w:ascii="Arial" w:hAnsi="Arial" w:cs="Arial"/>
          <w:sz w:val="20"/>
          <w:szCs w:val="20"/>
          <w:u w:val="single"/>
        </w:rPr>
        <w:t>unemployment insurance premiums</w:t>
      </w:r>
      <w:r w:rsidR="00133A34" w:rsidRPr="006616B2">
        <w:rPr>
          <w:rFonts w:ascii="Arial" w:hAnsi="Arial" w:cs="Arial"/>
          <w:sz w:val="20"/>
          <w:szCs w:val="20"/>
          <w:u w:val="single"/>
        </w:rPr>
        <w:t xml:space="preserve"> for </w:t>
      </w:r>
      <w:r w:rsidR="006248F9" w:rsidRPr="006616B2">
        <w:rPr>
          <w:rFonts w:ascii="Arial" w:hAnsi="Arial" w:cs="Arial"/>
          <w:sz w:val="20"/>
          <w:szCs w:val="20"/>
          <w:u w:val="single"/>
        </w:rPr>
        <w:t>Covered Employees</w:t>
      </w:r>
      <w:r w:rsidR="00682342" w:rsidRPr="006616B2">
        <w:rPr>
          <w:rFonts w:ascii="Arial" w:hAnsi="Arial" w:cs="Arial"/>
          <w:sz w:val="20"/>
          <w:szCs w:val="20"/>
          <w:u w:val="single"/>
        </w:rPr>
        <w:t xml:space="preserve">, as indicated by the FEIN that appears in the Delaware Department of Labor’s records, </w:t>
      </w:r>
      <w:r w:rsidR="0011735A" w:rsidRPr="006616B2">
        <w:rPr>
          <w:rFonts w:ascii="Arial" w:hAnsi="Arial" w:cs="Arial"/>
          <w:sz w:val="20"/>
          <w:szCs w:val="20"/>
          <w:u w:val="single"/>
        </w:rPr>
        <w:t>shall be the entity that</w:t>
      </w:r>
      <w:r w:rsidR="00237762" w:rsidRPr="006616B2">
        <w:rPr>
          <w:rFonts w:ascii="Arial" w:hAnsi="Arial" w:cs="Arial"/>
          <w:sz w:val="20"/>
          <w:szCs w:val="20"/>
          <w:u w:val="single"/>
        </w:rPr>
        <w:t xml:space="preserve"> is responsible for </w:t>
      </w:r>
      <w:r w:rsidR="00365379" w:rsidRPr="006616B2">
        <w:rPr>
          <w:rFonts w:ascii="Arial" w:hAnsi="Arial" w:cs="Arial"/>
          <w:sz w:val="20"/>
          <w:szCs w:val="20"/>
          <w:u w:val="single"/>
        </w:rPr>
        <w:t xml:space="preserve">either certifying Exempt status or </w:t>
      </w:r>
      <w:r w:rsidR="00475FD5" w:rsidRPr="006616B2">
        <w:rPr>
          <w:rFonts w:ascii="Arial" w:hAnsi="Arial" w:cs="Arial"/>
          <w:sz w:val="20"/>
          <w:szCs w:val="20"/>
          <w:u w:val="single"/>
        </w:rPr>
        <w:t xml:space="preserve">Registration </w:t>
      </w:r>
      <w:r w:rsidR="00C87713" w:rsidRPr="006616B2">
        <w:rPr>
          <w:rFonts w:ascii="Arial" w:hAnsi="Arial" w:cs="Arial"/>
          <w:sz w:val="20"/>
          <w:szCs w:val="20"/>
          <w:u w:val="single"/>
        </w:rPr>
        <w:t>in accordance with these regulations</w:t>
      </w:r>
      <w:r w:rsidR="00C365B8" w:rsidRPr="006616B2">
        <w:rPr>
          <w:rFonts w:ascii="Arial" w:hAnsi="Arial" w:cs="Arial"/>
          <w:sz w:val="20"/>
          <w:szCs w:val="20"/>
          <w:u w:val="single"/>
        </w:rPr>
        <w:t>.</w:t>
      </w:r>
    </w:p>
    <w:p w14:paraId="6297C0B5" w14:textId="20B85427" w:rsidR="00237762" w:rsidRPr="006616B2" w:rsidRDefault="0066589A" w:rsidP="0071043C">
      <w:pPr>
        <w:ind w:left="1440" w:hanging="72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3.6.2</w:t>
      </w:r>
      <w:r>
        <w:rPr>
          <w:rFonts w:ascii="Arial" w:hAnsi="Arial" w:cs="Arial"/>
          <w:sz w:val="20"/>
          <w:szCs w:val="20"/>
          <w:u w:val="single"/>
        </w:rPr>
        <w:tab/>
      </w:r>
      <w:r w:rsidR="00237762" w:rsidRPr="006616B2">
        <w:rPr>
          <w:rFonts w:ascii="Arial" w:hAnsi="Arial" w:cs="Arial"/>
          <w:sz w:val="20"/>
          <w:szCs w:val="20"/>
          <w:u w:val="single"/>
        </w:rPr>
        <w:t xml:space="preserve">Any Wages paid to </w:t>
      </w:r>
      <w:r w:rsidR="008D12BB" w:rsidRPr="006616B2">
        <w:rPr>
          <w:rFonts w:ascii="Arial" w:hAnsi="Arial" w:cs="Arial"/>
          <w:sz w:val="20"/>
          <w:szCs w:val="20"/>
          <w:u w:val="single"/>
        </w:rPr>
        <w:t>a</w:t>
      </w:r>
      <w:r w:rsidR="00237762" w:rsidRPr="006616B2">
        <w:rPr>
          <w:rFonts w:ascii="Arial" w:hAnsi="Arial" w:cs="Arial"/>
          <w:sz w:val="20"/>
          <w:szCs w:val="20"/>
          <w:u w:val="single"/>
        </w:rPr>
        <w:t xml:space="preserve"> Work-Site Employee by </w:t>
      </w:r>
      <w:r w:rsidR="008D12BB" w:rsidRPr="006616B2">
        <w:rPr>
          <w:rFonts w:ascii="Arial" w:hAnsi="Arial" w:cs="Arial"/>
          <w:sz w:val="20"/>
          <w:szCs w:val="20"/>
          <w:u w:val="single"/>
        </w:rPr>
        <w:t>an</w:t>
      </w:r>
      <w:r w:rsidR="00237762" w:rsidRPr="006616B2">
        <w:rPr>
          <w:rFonts w:ascii="Arial" w:hAnsi="Arial" w:cs="Arial"/>
          <w:sz w:val="20"/>
          <w:szCs w:val="20"/>
          <w:u w:val="single"/>
        </w:rPr>
        <w:t xml:space="preserve"> Employee Leasing Company</w:t>
      </w:r>
      <w:r w:rsidR="00F21590" w:rsidRPr="006616B2">
        <w:rPr>
          <w:rFonts w:ascii="Arial" w:hAnsi="Arial" w:cs="Arial"/>
          <w:sz w:val="20"/>
          <w:szCs w:val="20"/>
          <w:u w:val="single"/>
        </w:rPr>
        <w:t xml:space="preserve"> </w:t>
      </w:r>
      <w:r w:rsidR="00237762" w:rsidRPr="006616B2">
        <w:rPr>
          <w:rFonts w:ascii="Arial" w:hAnsi="Arial" w:cs="Arial"/>
          <w:sz w:val="20"/>
          <w:szCs w:val="20"/>
          <w:u w:val="single"/>
        </w:rPr>
        <w:t>shall be treated as Wages received from the</w:t>
      </w:r>
      <w:r w:rsidR="00705894" w:rsidRPr="006616B2">
        <w:rPr>
          <w:rFonts w:ascii="Arial" w:hAnsi="Arial" w:cs="Arial"/>
          <w:sz w:val="20"/>
          <w:szCs w:val="20"/>
          <w:u w:val="single"/>
        </w:rPr>
        <w:t xml:space="preserve"> </w:t>
      </w:r>
      <w:r w:rsidR="00457925" w:rsidRPr="006616B2">
        <w:rPr>
          <w:rFonts w:ascii="Arial" w:hAnsi="Arial" w:cs="Arial"/>
          <w:sz w:val="20"/>
          <w:szCs w:val="20"/>
          <w:u w:val="single"/>
        </w:rPr>
        <w:t>Work</w:t>
      </w:r>
      <w:r w:rsidR="003F2B6C" w:rsidRPr="006616B2">
        <w:rPr>
          <w:rFonts w:ascii="Arial" w:hAnsi="Arial" w:cs="Arial"/>
          <w:sz w:val="20"/>
          <w:szCs w:val="20"/>
          <w:u w:val="single"/>
        </w:rPr>
        <w:t>-Site Employer</w:t>
      </w:r>
      <w:r w:rsidR="00237762" w:rsidRPr="006616B2">
        <w:rPr>
          <w:rFonts w:ascii="Arial" w:hAnsi="Arial" w:cs="Arial"/>
          <w:sz w:val="20"/>
          <w:szCs w:val="20"/>
          <w:u w:val="single"/>
        </w:rPr>
        <w:t>.</w:t>
      </w:r>
    </w:p>
    <w:p w14:paraId="6C6E49E7" w14:textId="11BBEA30" w:rsidR="00237762" w:rsidRPr="006616B2" w:rsidRDefault="0066589A" w:rsidP="0071043C">
      <w:pPr>
        <w:ind w:left="1440" w:hanging="72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3.6.3</w:t>
      </w:r>
      <w:r>
        <w:rPr>
          <w:rFonts w:ascii="Arial" w:hAnsi="Arial" w:cs="Arial"/>
          <w:sz w:val="20"/>
          <w:szCs w:val="20"/>
          <w:u w:val="single"/>
        </w:rPr>
        <w:tab/>
      </w:r>
      <w:r w:rsidR="00237762" w:rsidRPr="006616B2">
        <w:rPr>
          <w:rFonts w:ascii="Arial" w:hAnsi="Arial" w:cs="Arial"/>
          <w:sz w:val="20"/>
          <w:szCs w:val="20"/>
          <w:u w:val="single"/>
        </w:rPr>
        <w:t xml:space="preserve">Nothing in these rules prohibits </w:t>
      </w:r>
      <w:r w:rsidR="001F6740" w:rsidRPr="006616B2">
        <w:rPr>
          <w:rFonts w:ascii="Arial" w:hAnsi="Arial" w:cs="Arial"/>
          <w:sz w:val="20"/>
          <w:szCs w:val="20"/>
          <w:u w:val="single"/>
        </w:rPr>
        <w:t>a party</w:t>
      </w:r>
      <w:r w:rsidR="00F05AD4" w:rsidRPr="006616B2">
        <w:rPr>
          <w:rFonts w:ascii="Arial" w:hAnsi="Arial" w:cs="Arial"/>
          <w:sz w:val="20"/>
          <w:szCs w:val="20"/>
          <w:u w:val="single"/>
        </w:rPr>
        <w:t xml:space="preserve"> in</w:t>
      </w:r>
      <w:r w:rsidR="00F25E28" w:rsidRPr="006616B2">
        <w:rPr>
          <w:rFonts w:ascii="Arial" w:hAnsi="Arial" w:cs="Arial"/>
          <w:sz w:val="20"/>
          <w:szCs w:val="20"/>
          <w:u w:val="single"/>
        </w:rPr>
        <w:t xml:space="preserve"> a </w:t>
      </w:r>
      <w:r w:rsidR="00446E9A" w:rsidRPr="006616B2">
        <w:rPr>
          <w:rFonts w:ascii="Arial" w:hAnsi="Arial" w:cs="Arial"/>
          <w:sz w:val="20"/>
          <w:szCs w:val="20"/>
          <w:u w:val="single"/>
        </w:rPr>
        <w:t>relationship</w:t>
      </w:r>
      <w:r w:rsidR="00FE34DC" w:rsidRPr="006616B2">
        <w:rPr>
          <w:rFonts w:ascii="Arial" w:hAnsi="Arial" w:cs="Arial"/>
          <w:sz w:val="20"/>
          <w:szCs w:val="20"/>
          <w:u w:val="single"/>
        </w:rPr>
        <w:t xml:space="preserve"> between a business and an Employee </w:t>
      </w:r>
      <w:r w:rsidR="00E6020F" w:rsidRPr="006616B2">
        <w:rPr>
          <w:rFonts w:ascii="Arial" w:hAnsi="Arial" w:cs="Arial"/>
          <w:sz w:val="20"/>
          <w:szCs w:val="20"/>
          <w:u w:val="single"/>
        </w:rPr>
        <w:t>Leasing Company</w:t>
      </w:r>
      <w:r w:rsidR="00F05AD4" w:rsidRPr="006616B2">
        <w:rPr>
          <w:rFonts w:ascii="Arial" w:hAnsi="Arial" w:cs="Arial"/>
          <w:sz w:val="20"/>
          <w:szCs w:val="20"/>
          <w:u w:val="single"/>
        </w:rPr>
        <w:t xml:space="preserve"> </w:t>
      </w:r>
      <w:r w:rsidR="001F6740" w:rsidRPr="006616B2">
        <w:rPr>
          <w:rFonts w:ascii="Arial" w:hAnsi="Arial" w:cs="Arial"/>
          <w:sz w:val="20"/>
          <w:szCs w:val="20"/>
          <w:u w:val="single"/>
        </w:rPr>
        <w:t xml:space="preserve">from assisting another party in </w:t>
      </w:r>
      <w:r w:rsidR="00FE23AD" w:rsidRPr="006616B2">
        <w:rPr>
          <w:rFonts w:ascii="Arial" w:hAnsi="Arial" w:cs="Arial"/>
          <w:sz w:val="20"/>
          <w:szCs w:val="20"/>
          <w:u w:val="single"/>
        </w:rPr>
        <w:t>the relationship</w:t>
      </w:r>
      <w:r w:rsidR="001F6740" w:rsidRPr="006616B2">
        <w:rPr>
          <w:rFonts w:ascii="Arial" w:hAnsi="Arial" w:cs="Arial"/>
          <w:sz w:val="20"/>
          <w:szCs w:val="20"/>
          <w:u w:val="single"/>
        </w:rPr>
        <w:t xml:space="preserve"> </w:t>
      </w:r>
      <w:r w:rsidR="00237762" w:rsidRPr="006616B2">
        <w:rPr>
          <w:rFonts w:ascii="Arial" w:hAnsi="Arial" w:cs="Arial"/>
          <w:sz w:val="20"/>
          <w:szCs w:val="20"/>
          <w:u w:val="single"/>
        </w:rPr>
        <w:t xml:space="preserve">with the performance of responsibilities under </w:t>
      </w:r>
      <w:r w:rsidR="00A36AD5" w:rsidRPr="006616B2">
        <w:rPr>
          <w:rFonts w:ascii="Arial" w:hAnsi="Arial" w:cs="Arial"/>
          <w:sz w:val="20"/>
          <w:szCs w:val="20"/>
          <w:u w:val="single"/>
        </w:rPr>
        <w:t>these regulations</w:t>
      </w:r>
      <w:r w:rsidR="00237762" w:rsidRPr="006616B2">
        <w:rPr>
          <w:rFonts w:ascii="Arial" w:hAnsi="Arial" w:cs="Arial"/>
          <w:sz w:val="20"/>
          <w:szCs w:val="20"/>
          <w:u w:val="single"/>
        </w:rPr>
        <w:t>.</w:t>
      </w:r>
    </w:p>
    <w:p w14:paraId="2CD77011" w14:textId="6E9B7D82" w:rsidR="002F1522" w:rsidRPr="00AC3DC6" w:rsidRDefault="00E721B0" w:rsidP="0071043C">
      <w:pPr>
        <w:ind w:left="720" w:hanging="720"/>
        <w:jc w:val="both"/>
        <w:rPr>
          <w:u w:val="single"/>
        </w:rPr>
      </w:pPr>
      <w:r w:rsidRPr="00AC3DC6">
        <w:rPr>
          <w:rFonts w:ascii="Arial" w:hAnsi="Arial" w:cs="Arial"/>
          <w:b/>
          <w:bCs/>
          <w:sz w:val="20"/>
          <w:szCs w:val="20"/>
          <w:u w:val="single"/>
        </w:rPr>
        <w:t>4</w:t>
      </w:r>
      <w:r w:rsidR="002F1522" w:rsidRPr="00AC3DC6">
        <w:rPr>
          <w:rFonts w:ascii="Arial" w:hAnsi="Arial" w:cs="Arial"/>
          <w:b/>
          <w:bCs/>
          <w:sz w:val="20"/>
          <w:szCs w:val="20"/>
          <w:u w:val="single"/>
        </w:rPr>
        <w:t>.</w:t>
      </w:r>
      <w:r w:rsidR="000830AC" w:rsidRPr="00AC3DC6">
        <w:rPr>
          <w:rFonts w:ascii="Arial" w:hAnsi="Arial" w:cs="Arial"/>
          <w:b/>
          <w:bCs/>
          <w:sz w:val="20"/>
          <w:szCs w:val="20"/>
          <w:u w:val="single"/>
        </w:rPr>
        <w:t>0</w:t>
      </w:r>
      <w:r w:rsidR="00A37D84" w:rsidRPr="00AC3DC6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71043C" w:rsidRPr="00AC3DC6">
        <w:rPr>
          <w:rFonts w:ascii="Arial" w:hAnsi="Arial" w:cs="Arial"/>
          <w:b/>
          <w:bCs/>
          <w:sz w:val="20"/>
          <w:szCs w:val="20"/>
          <w:u w:val="single"/>
        </w:rPr>
        <w:t>Covered Employees and Non-Covered Participants</w:t>
      </w:r>
    </w:p>
    <w:p w14:paraId="4D8F42EC" w14:textId="4140C2A7" w:rsidR="002F1522" w:rsidRPr="002E23D1" w:rsidRDefault="00E721B0" w:rsidP="002E23D1">
      <w:pPr>
        <w:ind w:left="1080" w:hanging="720"/>
        <w:jc w:val="both"/>
        <w:rPr>
          <w:rFonts w:ascii="Arial" w:hAnsi="Arial" w:cs="Arial"/>
          <w:sz w:val="20"/>
          <w:szCs w:val="20"/>
          <w:u w:val="single"/>
        </w:rPr>
      </w:pPr>
      <w:r w:rsidRPr="002E23D1">
        <w:rPr>
          <w:rFonts w:ascii="Arial" w:hAnsi="Arial" w:cs="Arial"/>
          <w:sz w:val="20"/>
          <w:szCs w:val="20"/>
          <w:u w:val="single"/>
        </w:rPr>
        <w:lastRenderedPageBreak/>
        <w:t>4.1</w:t>
      </w:r>
      <w:r w:rsidRPr="002E23D1">
        <w:rPr>
          <w:rFonts w:ascii="Arial" w:hAnsi="Arial" w:cs="Arial"/>
          <w:sz w:val="20"/>
          <w:szCs w:val="20"/>
          <w:u w:val="single"/>
        </w:rPr>
        <w:tab/>
      </w:r>
      <w:r w:rsidR="002F1522" w:rsidRPr="002E23D1">
        <w:rPr>
          <w:rFonts w:ascii="Arial" w:hAnsi="Arial" w:cs="Arial"/>
          <w:sz w:val="20"/>
          <w:szCs w:val="20"/>
          <w:u w:val="single"/>
        </w:rPr>
        <w:t xml:space="preserve">Covered Employee Right </w:t>
      </w:r>
      <w:r w:rsidR="09A3638C" w:rsidRPr="002E23D1">
        <w:rPr>
          <w:rFonts w:ascii="Arial" w:hAnsi="Arial" w:cs="Arial"/>
          <w:sz w:val="20"/>
          <w:szCs w:val="20"/>
          <w:u w:val="single"/>
        </w:rPr>
        <w:t>t</w:t>
      </w:r>
      <w:r w:rsidR="002F1522" w:rsidRPr="002E23D1">
        <w:rPr>
          <w:rFonts w:ascii="Arial" w:hAnsi="Arial" w:cs="Arial"/>
          <w:sz w:val="20"/>
          <w:szCs w:val="20"/>
          <w:u w:val="single"/>
        </w:rPr>
        <w:t xml:space="preserve">o </w:t>
      </w:r>
      <w:proofErr w:type="spellStart"/>
      <w:r w:rsidR="002F1522" w:rsidRPr="002E23D1">
        <w:rPr>
          <w:rFonts w:ascii="Arial" w:hAnsi="Arial" w:cs="Arial"/>
          <w:sz w:val="20"/>
          <w:szCs w:val="20"/>
          <w:u w:val="single"/>
        </w:rPr>
        <w:t>Opt</w:t>
      </w:r>
      <w:proofErr w:type="spellEnd"/>
      <w:r w:rsidR="009621CF" w:rsidRPr="002E23D1">
        <w:rPr>
          <w:rFonts w:ascii="Arial" w:hAnsi="Arial" w:cs="Arial"/>
          <w:sz w:val="20"/>
          <w:szCs w:val="20"/>
          <w:u w:val="single"/>
        </w:rPr>
        <w:t xml:space="preserve"> </w:t>
      </w:r>
      <w:r w:rsidR="002F1522" w:rsidRPr="002E23D1">
        <w:rPr>
          <w:rFonts w:ascii="Arial" w:hAnsi="Arial" w:cs="Arial"/>
          <w:sz w:val="20"/>
          <w:szCs w:val="20"/>
          <w:u w:val="single"/>
        </w:rPr>
        <w:t>Out</w:t>
      </w:r>
    </w:p>
    <w:p w14:paraId="49F0EFA5" w14:textId="208D7CB5" w:rsidR="005B5D72" w:rsidRPr="006616B2" w:rsidRDefault="002E23D1" w:rsidP="000702D0">
      <w:pPr>
        <w:ind w:left="1440" w:hanging="72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4</w:t>
      </w:r>
      <w:r w:rsidR="00E721B0">
        <w:rPr>
          <w:rFonts w:ascii="Arial" w:hAnsi="Arial" w:cs="Arial"/>
          <w:sz w:val="20"/>
          <w:szCs w:val="20"/>
          <w:u w:val="single"/>
        </w:rPr>
        <w:t>.</w:t>
      </w:r>
      <w:r w:rsidR="00280EC4" w:rsidRPr="006616B2">
        <w:rPr>
          <w:rFonts w:ascii="Arial" w:hAnsi="Arial" w:cs="Arial"/>
          <w:sz w:val="20"/>
          <w:szCs w:val="20"/>
          <w:u w:val="single"/>
        </w:rPr>
        <w:t>1</w:t>
      </w:r>
      <w:r>
        <w:rPr>
          <w:rFonts w:ascii="Arial" w:hAnsi="Arial" w:cs="Arial"/>
          <w:sz w:val="20"/>
          <w:szCs w:val="20"/>
          <w:u w:val="single"/>
        </w:rPr>
        <w:t>.1</w:t>
      </w:r>
      <w:r>
        <w:rPr>
          <w:rFonts w:ascii="Arial" w:hAnsi="Arial" w:cs="Arial"/>
          <w:sz w:val="20"/>
          <w:szCs w:val="20"/>
          <w:u w:val="single"/>
        </w:rPr>
        <w:tab/>
      </w:r>
      <w:r w:rsidR="00C31372" w:rsidRPr="006616B2">
        <w:rPr>
          <w:rFonts w:ascii="Arial" w:hAnsi="Arial" w:cs="Arial"/>
          <w:sz w:val="20"/>
          <w:szCs w:val="20"/>
          <w:u w:val="single"/>
        </w:rPr>
        <w:t xml:space="preserve">Covered Employees </w:t>
      </w:r>
      <w:r w:rsidR="00C277D0" w:rsidRPr="006616B2">
        <w:rPr>
          <w:rFonts w:ascii="Arial" w:hAnsi="Arial" w:cs="Arial"/>
          <w:sz w:val="20"/>
          <w:szCs w:val="20"/>
          <w:u w:val="single"/>
        </w:rPr>
        <w:t xml:space="preserve">who </w:t>
      </w:r>
      <w:r w:rsidR="00403161" w:rsidRPr="006616B2">
        <w:rPr>
          <w:rFonts w:ascii="Arial" w:hAnsi="Arial" w:cs="Arial"/>
          <w:sz w:val="20"/>
          <w:szCs w:val="20"/>
          <w:u w:val="single"/>
        </w:rPr>
        <w:t xml:space="preserve">have been </w:t>
      </w:r>
      <w:r w:rsidR="00C277D0" w:rsidRPr="006616B2">
        <w:rPr>
          <w:rFonts w:ascii="Arial" w:hAnsi="Arial" w:cs="Arial"/>
          <w:sz w:val="20"/>
          <w:szCs w:val="20"/>
          <w:u w:val="single"/>
        </w:rPr>
        <w:t xml:space="preserve">Registered with the Program </w:t>
      </w:r>
      <w:r w:rsidR="00C31372" w:rsidRPr="006616B2">
        <w:rPr>
          <w:rFonts w:ascii="Arial" w:hAnsi="Arial" w:cs="Arial"/>
          <w:sz w:val="20"/>
          <w:szCs w:val="20"/>
          <w:u w:val="single"/>
        </w:rPr>
        <w:t xml:space="preserve">have the right to </w:t>
      </w:r>
      <w:proofErr w:type="spellStart"/>
      <w:r w:rsidR="00C31372" w:rsidRPr="006616B2">
        <w:rPr>
          <w:rFonts w:ascii="Arial" w:hAnsi="Arial" w:cs="Arial"/>
          <w:sz w:val="20"/>
          <w:szCs w:val="20"/>
          <w:u w:val="single"/>
        </w:rPr>
        <w:t>Opt</w:t>
      </w:r>
      <w:proofErr w:type="spellEnd"/>
      <w:r w:rsidR="00C31372" w:rsidRPr="006616B2">
        <w:rPr>
          <w:rFonts w:ascii="Arial" w:hAnsi="Arial" w:cs="Arial"/>
          <w:sz w:val="20"/>
          <w:szCs w:val="20"/>
          <w:u w:val="single"/>
        </w:rPr>
        <w:t xml:space="preserve"> Out of </w:t>
      </w:r>
      <w:r w:rsidR="00BD6117" w:rsidRPr="006616B2">
        <w:rPr>
          <w:rFonts w:ascii="Arial" w:hAnsi="Arial" w:cs="Arial"/>
          <w:sz w:val="20"/>
          <w:szCs w:val="20"/>
          <w:u w:val="single"/>
        </w:rPr>
        <w:t>autoenrollment</w:t>
      </w:r>
      <w:r w:rsidR="006A6993" w:rsidRPr="006616B2">
        <w:rPr>
          <w:rFonts w:ascii="Arial" w:hAnsi="Arial" w:cs="Arial"/>
          <w:sz w:val="20"/>
          <w:szCs w:val="20"/>
          <w:u w:val="single"/>
        </w:rPr>
        <w:t xml:space="preserve"> </w:t>
      </w:r>
      <w:r w:rsidR="00B84C97" w:rsidRPr="006616B2">
        <w:rPr>
          <w:rFonts w:ascii="Arial" w:hAnsi="Arial" w:cs="Arial"/>
          <w:sz w:val="20"/>
          <w:szCs w:val="20"/>
          <w:u w:val="single"/>
        </w:rPr>
        <w:t xml:space="preserve">during the </w:t>
      </w:r>
      <w:proofErr w:type="spellStart"/>
      <w:r w:rsidR="00B84C97" w:rsidRPr="006616B2">
        <w:rPr>
          <w:rFonts w:ascii="Arial" w:hAnsi="Arial" w:cs="Arial"/>
          <w:sz w:val="20"/>
          <w:szCs w:val="20"/>
          <w:u w:val="single"/>
        </w:rPr>
        <w:t>Opt</w:t>
      </w:r>
      <w:proofErr w:type="spellEnd"/>
      <w:r w:rsidR="00B84C97" w:rsidRPr="006616B2">
        <w:rPr>
          <w:rFonts w:ascii="Arial" w:hAnsi="Arial" w:cs="Arial"/>
          <w:sz w:val="20"/>
          <w:szCs w:val="20"/>
          <w:u w:val="single"/>
        </w:rPr>
        <w:t xml:space="preserve"> Out Period</w:t>
      </w:r>
      <w:r w:rsidR="002B0672" w:rsidRPr="006616B2">
        <w:rPr>
          <w:rFonts w:ascii="Arial" w:hAnsi="Arial" w:cs="Arial"/>
          <w:sz w:val="20"/>
          <w:szCs w:val="20"/>
          <w:u w:val="single"/>
        </w:rPr>
        <w:t>.</w:t>
      </w:r>
      <w:r w:rsidR="003E0AB8" w:rsidRPr="006616B2">
        <w:rPr>
          <w:rFonts w:ascii="Arial" w:hAnsi="Arial" w:cs="Arial"/>
          <w:sz w:val="20"/>
          <w:szCs w:val="20"/>
          <w:u w:val="single"/>
        </w:rPr>
        <w:t xml:space="preserve">  No Account will be established if a Covered Employee </w:t>
      </w:r>
      <w:proofErr w:type="spellStart"/>
      <w:r w:rsidR="003E0AB8" w:rsidRPr="006616B2">
        <w:rPr>
          <w:rFonts w:ascii="Arial" w:hAnsi="Arial" w:cs="Arial"/>
          <w:sz w:val="20"/>
          <w:szCs w:val="20"/>
          <w:u w:val="single"/>
        </w:rPr>
        <w:t>Opts</w:t>
      </w:r>
      <w:proofErr w:type="spellEnd"/>
      <w:r w:rsidR="003E0AB8" w:rsidRPr="006616B2">
        <w:rPr>
          <w:rFonts w:ascii="Arial" w:hAnsi="Arial" w:cs="Arial"/>
          <w:sz w:val="20"/>
          <w:szCs w:val="20"/>
          <w:u w:val="single"/>
        </w:rPr>
        <w:t xml:space="preserve"> Out during the Opt-Out Period</w:t>
      </w:r>
      <w:r w:rsidR="00E11E5B" w:rsidRPr="006616B2">
        <w:rPr>
          <w:rFonts w:ascii="Arial" w:hAnsi="Arial" w:cs="Arial"/>
          <w:sz w:val="20"/>
          <w:szCs w:val="20"/>
          <w:u w:val="single"/>
        </w:rPr>
        <w:t>.</w:t>
      </w:r>
    </w:p>
    <w:p w14:paraId="7F21D82E" w14:textId="17ED64D0" w:rsidR="005B5D72" w:rsidRPr="006616B2" w:rsidRDefault="000702D0" w:rsidP="000702D0">
      <w:pPr>
        <w:ind w:left="1440" w:hanging="72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4.</w:t>
      </w:r>
      <w:r w:rsidRPr="006616B2">
        <w:rPr>
          <w:rFonts w:ascii="Arial" w:hAnsi="Arial" w:cs="Arial"/>
          <w:sz w:val="20"/>
          <w:szCs w:val="20"/>
          <w:u w:val="single"/>
        </w:rPr>
        <w:t>1</w:t>
      </w:r>
      <w:r>
        <w:rPr>
          <w:rFonts w:ascii="Arial" w:hAnsi="Arial" w:cs="Arial"/>
          <w:sz w:val="20"/>
          <w:szCs w:val="20"/>
          <w:u w:val="single"/>
        </w:rPr>
        <w:t>.</w:t>
      </w:r>
      <w:r w:rsidR="005B5D72" w:rsidRPr="006616B2">
        <w:rPr>
          <w:rFonts w:ascii="Arial" w:hAnsi="Arial" w:cs="Arial"/>
          <w:sz w:val="20"/>
          <w:szCs w:val="20"/>
          <w:u w:val="single"/>
        </w:rPr>
        <w:t>2</w:t>
      </w:r>
      <w:r>
        <w:rPr>
          <w:rFonts w:ascii="Arial" w:hAnsi="Arial" w:cs="Arial"/>
          <w:sz w:val="20"/>
          <w:szCs w:val="20"/>
          <w:u w:val="single"/>
        </w:rPr>
        <w:tab/>
      </w:r>
      <w:r w:rsidR="005B5D72" w:rsidRPr="006616B2">
        <w:rPr>
          <w:rFonts w:ascii="Arial" w:hAnsi="Arial" w:cs="Arial"/>
          <w:sz w:val="20"/>
          <w:szCs w:val="20"/>
          <w:u w:val="single"/>
        </w:rPr>
        <w:t xml:space="preserve">OST shall set the </w:t>
      </w:r>
      <w:proofErr w:type="spellStart"/>
      <w:r w:rsidR="005B5D72" w:rsidRPr="006616B2">
        <w:rPr>
          <w:rFonts w:ascii="Arial" w:hAnsi="Arial" w:cs="Arial"/>
          <w:sz w:val="20"/>
          <w:szCs w:val="20"/>
          <w:u w:val="single"/>
        </w:rPr>
        <w:t>Opt</w:t>
      </w:r>
      <w:proofErr w:type="spellEnd"/>
      <w:r w:rsidR="005B5D72" w:rsidRPr="006616B2">
        <w:rPr>
          <w:rFonts w:ascii="Arial" w:hAnsi="Arial" w:cs="Arial"/>
          <w:sz w:val="20"/>
          <w:szCs w:val="20"/>
          <w:u w:val="single"/>
        </w:rPr>
        <w:t xml:space="preserve"> Out Period for Covered Employees, which shall be no less than 30 calendar days</w:t>
      </w:r>
      <w:r w:rsidR="00DA5338" w:rsidRPr="006616B2">
        <w:rPr>
          <w:rFonts w:ascii="Arial" w:hAnsi="Arial" w:cs="Arial"/>
          <w:sz w:val="20"/>
          <w:szCs w:val="20"/>
          <w:u w:val="single"/>
        </w:rPr>
        <w:t xml:space="preserve"> from the date on which the Covered Employee receives notice of right to </w:t>
      </w:r>
      <w:proofErr w:type="spellStart"/>
      <w:r w:rsidR="00DA5338" w:rsidRPr="006616B2">
        <w:rPr>
          <w:rFonts w:ascii="Arial" w:hAnsi="Arial" w:cs="Arial"/>
          <w:sz w:val="20"/>
          <w:szCs w:val="20"/>
          <w:u w:val="single"/>
        </w:rPr>
        <w:t>Opt</w:t>
      </w:r>
      <w:proofErr w:type="spellEnd"/>
      <w:r w:rsidR="00DA5338" w:rsidRPr="006616B2">
        <w:rPr>
          <w:rFonts w:ascii="Arial" w:hAnsi="Arial" w:cs="Arial"/>
          <w:sz w:val="20"/>
          <w:szCs w:val="20"/>
          <w:u w:val="single"/>
        </w:rPr>
        <w:t xml:space="preserve"> Out and the </w:t>
      </w:r>
      <w:proofErr w:type="spellStart"/>
      <w:r w:rsidR="00DA5338" w:rsidRPr="006616B2">
        <w:rPr>
          <w:rFonts w:ascii="Arial" w:hAnsi="Arial" w:cs="Arial"/>
          <w:sz w:val="20"/>
          <w:szCs w:val="20"/>
          <w:u w:val="single"/>
        </w:rPr>
        <w:t>Opt</w:t>
      </w:r>
      <w:proofErr w:type="spellEnd"/>
      <w:r w:rsidR="00DA5338" w:rsidRPr="006616B2">
        <w:rPr>
          <w:rFonts w:ascii="Arial" w:hAnsi="Arial" w:cs="Arial"/>
          <w:sz w:val="20"/>
          <w:szCs w:val="20"/>
          <w:u w:val="single"/>
        </w:rPr>
        <w:t xml:space="preserve"> Out Period</w:t>
      </w:r>
      <w:r w:rsidR="005B5D72" w:rsidRPr="006616B2">
        <w:rPr>
          <w:rFonts w:ascii="Arial" w:hAnsi="Arial" w:cs="Arial"/>
          <w:sz w:val="20"/>
          <w:szCs w:val="20"/>
          <w:u w:val="single"/>
        </w:rPr>
        <w:t>.</w:t>
      </w:r>
    </w:p>
    <w:p w14:paraId="60572277" w14:textId="0019024D" w:rsidR="005B5D72" w:rsidRPr="006616B2" w:rsidRDefault="000702D0" w:rsidP="000702D0">
      <w:pPr>
        <w:ind w:left="1440" w:hanging="72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4.</w:t>
      </w:r>
      <w:r w:rsidRPr="006616B2">
        <w:rPr>
          <w:rFonts w:ascii="Arial" w:hAnsi="Arial" w:cs="Arial"/>
          <w:sz w:val="20"/>
          <w:szCs w:val="20"/>
          <w:u w:val="single"/>
        </w:rPr>
        <w:t>1</w:t>
      </w:r>
      <w:r>
        <w:rPr>
          <w:rFonts w:ascii="Arial" w:hAnsi="Arial" w:cs="Arial"/>
          <w:sz w:val="20"/>
          <w:szCs w:val="20"/>
          <w:u w:val="single"/>
        </w:rPr>
        <w:t>.</w:t>
      </w:r>
      <w:r w:rsidR="009C6E6C" w:rsidRPr="006616B2">
        <w:rPr>
          <w:rFonts w:ascii="Arial" w:hAnsi="Arial" w:cs="Arial"/>
          <w:sz w:val="20"/>
          <w:szCs w:val="20"/>
          <w:u w:val="single"/>
        </w:rPr>
        <w:t>3</w:t>
      </w:r>
      <w:r>
        <w:rPr>
          <w:rFonts w:ascii="Arial" w:hAnsi="Arial" w:cs="Arial"/>
          <w:sz w:val="20"/>
          <w:szCs w:val="20"/>
          <w:u w:val="single"/>
        </w:rPr>
        <w:tab/>
      </w:r>
      <w:r w:rsidR="009C6E6C" w:rsidRPr="006616B2">
        <w:rPr>
          <w:rFonts w:ascii="Arial" w:hAnsi="Arial" w:cs="Arial"/>
          <w:sz w:val="20"/>
          <w:szCs w:val="20"/>
          <w:u w:val="single"/>
        </w:rPr>
        <w:t xml:space="preserve">A Covered Participant may at any time elect to stop making Contributions </w:t>
      </w:r>
      <w:r w:rsidR="00904C3F" w:rsidRPr="006616B2">
        <w:rPr>
          <w:rFonts w:ascii="Arial" w:hAnsi="Arial" w:cs="Arial"/>
          <w:sz w:val="20"/>
          <w:szCs w:val="20"/>
          <w:u w:val="single"/>
        </w:rPr>
        <w:t xml:space="preserve">or </w:t>
      </w:r>
      <w:r w:rsidR="009C6E6C" w:rsidRPr="006616B2">
        <w:rPr>
          <w:rFonts w:ascii="Arial" w:hAnsi="Arial" w:cs="Arial"/>
          <w:sz w:val="20"/>
          <w:szCs w:val="20"/>
          <w:u w:val="single"/>
        </w:rPr>
        <w:t xml:space="preserve">cease participation in the Program, subject to the submission of any necessary information or forms required by the </w:t>
      </w:r>
      <w:r w:rsidR="00041057">
        <w:rPr>
          <w:rFonts w:ascii="Arial" w:hAnsi="Arial" w:cs="Arial"/>
          <w:sz w:val="20"/>
          <w:szCs w:val="20"/>
          <w:u w:val="single"/>
        </w:rPr>
        <w:t>Program</w:t>
      </w:r>
      <w:r w:rsidR="009C6E6C" w:rsidRPr="006616B2">
        <w:rPr>
          <w:rFonts w:ascii="Arial" w:hAnsi="Arial" w:cs="Arial"/>
          <w:sz w:val="20"/>
          <w:szCs w:val="20"/>
          <w:u w:val="single"/>
        </w:rPr>
        <w:t xml:space="preserve"> Administrator and applicable law.</w:t>
      </w:r>
    </w:p>
    <w:p w14:paraId="77BA52B5" w14:textId="1A311F1F" w:rsidR="005E1034" w:rsidRPr="006616B2" w:rsidRDefault="000702D0" w:rsidP="000702D0">
      <w:pPr>
        <w:ind w:left="1440" w:hanging="72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4.</w:t>
      </w:r>
      <w:r w:rsidRPr="006616B2">
        <w:rPr>
          <w:rFonts w:ascii="Arial" w:hAnsi="Arial" w:cs="Arial"/>
          <w:sz w:val="20"/>
          <w:szCs w:val="20"/>
          <w:u w:val="single"/>
        </w:rPr>
        <w:t>1</w:t>
      </w:r>
      <w:r>
        <w:rPr>
          <w:rFonts w:ascii="Arial" w:hAnsi="Arial" w:cs="Arial"/>
          <w:sz w:val="20"/>
          <w:szCs w:val="20"/>
          <w:u w:val="single"/>
        </w:rPr>
        <w:t>.</w:t>
      </w:r>
      <w:r w:rsidR="007D5863" w:rsidRPr="006616B2">
        <w:rPr>
          <w:rFonts w:ascii="Arial" w:hAnsi="Arial" w:cs="Arial"/>
          <w:sz w:val="20"/>
          <w:szCs w:val="20"/>
          <w:u w:val="single"/>
        </w:rPr>
        <w:t>4</w:t>
      </w:r>
      <w:r>
        <w:rPr>
          <w:rFonts w:ascii="Arial" w:hAnsi="Arial" w:cs="Arial"/>
          <w:sz w:val="20"/>
          <w:szCs w:val="20"/>
          <w:u w:val="single"/>
        </w:rPr>
        <w:tab/>
      </w:r>
      <w:r w:rsidR="005E1034" w:rsidRPr="006616B2">
        <w:rPr>
          <w:rFonts w:ascii="Arial" w:hAnsi="Arial" w:cs="Arial"/>
          <w:sz w:val="20"/>
          <w:szCs w:val="20"/>
          <w:u w:val="single"/>
        </w:rPr>
        <w:t xml:space="preserve">If the Covered Employee does not </w:t>
      </w:r>
      <w:proofErr w:type="spellStart"/>
      <w:r w:rsidR="005E1034" w:rsidRPr="006616B2">
        <w:rPr>
          <w:rFonts w:ascii="Arial" w:hAnsi="Arial" w:cs="Arial"/>
          <w:sz w:val="20"/>
          <w:szCs w:val="20"/>
          <w:u w:val="single"/>
        </w:rPr>
        <w:t>Opt</w:t>
      </w:r>
      <w:proofErr w:type="spellEnd"/>
      <w:r w:rsidR="005E1034" w:rsidRPr="006616B2">
        <w:rPr>
          <w:rFonts w:ascii="Arial" w:hAnsi="Arial" w:cs="Arial"/>
          <w:sz w:val="20"/>
          <w:szCs w:val="20"/>
          <w:u w:val="single"/>
        </w:rPr>
        <w:t xml:space="preserve"> Out during the Opt-Out Period, the Program Administrator shall subsequently send a Confirmation Notice to the Covered Employee indicating that the Covered Employee has been automatically enrolled in the Program</w:t>
      </w:r>
      <w:r w:rsidR="002F6A3D" w:rsidRPr="006616B2">
        <w:rPr>
          <w:rFonts w:ascii="Arial" w:hAnsi="Arial" w:cs="Arial"/>
          <w:sz w:val="20"/>
          <w:szCs w:val="20"/>
          <w:u w:val="single"/>
        </w:rPr>
        <w:t>,</w:t>
      </w:r>
      <w:r w:rsidR="005E1034" w:rsidRPr="006616B2">
        <w:rPr>
          <w:rFonts w:ascii="Arial" w:hAnsi="Arial" w:cs="Arial"/>
          <w:sz w:val="20"/>
          <w:szCs w:val="20"/>
          <w:u w:val="single"/>
        </w:rPr>
        <w:t xml:space="preserve"> and that an IRA account has been opened in </w:t>
      </w:r>
      <w:r w:rsidR="002F6A3D" w:rsidRPr="006616B2">
        <w:rPr>
          <w:rFonts w:ascii="Arial" w:hAnsi="Arial" w:cs="Arial"/>
          <w:sz w:val="20"/>
          <w:szCs w:val="20"/>
          <w:u w:val="single"/>
        </w:rPr>
        <w:t xml:space="preserve">the individual’s </w:t>
      </w:r>
      <w:r w:rsidR="005E1034" w:rsidRPr="006616B2">
        <w:rPr>
          <w:rFonts w:ascii="Arial" w:hAnsi="Arial" w:cs="Arial"/>
          <w:sz w:val="20"/>
          <w:szCs w:val="20"/>
          <w:u w:val="single"/>
        </w:rPr>
        <w:t xml:space="preserve">name. </w:t>
      </w:r>
    </w:p>
    <w:p w14:paraId="692361D0" w14:textId="2B3920B1" w:rsidR="008918BE" w:rsidRPr="006616B2" w:rsidRDefault="000702D0" w:rsidP="000702D0">
      <w:pPr>
        <w:ind w:left="1440" w:hanging="72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4.</w:t>
      </w:r>
      <w:r w:rsidRPr="006616B2">
        <w:rPr>
          <w:rFonts w:ascii="Arial" w:hAnsi="Arial" w:cs="Arial"/>
          <w:sz w:val="20"/>
          <w:szCs w:val="20"/>
          <w:u w:val="single"/>
        </w:rPr>
        <w:t>1</w:t>
      </w:r>
      <w:r>
        <w:rPr>
          <w:rFonts w:ascii="Arial" w:hAnsi="Arial" w:cs="Arial"/>
          <w:sz w:val="20"/>
          <w:szCs w:val="20"/>
          <w:u w:val="single"/>
        </w:rPr>
        <w:t>.</w:t>
      </w:r>
      <w:r w:rsidR="002F6A3D" w:rsidRPr="006616B2">
        <w:rPr>
          <w:rFonts w:ascii="Arial" w:hAnsi="Arial" w:cs="Arial"/>
          <w:sz w:val="20"/>
          <w:szCs w:val="20"/>
          <w:u w:val="single"/>
        </w:rPr>
        <w:t>5</w:t>
      </w:r>
      <w:r>
        <w:rPr>
          <w:rFonts w:ascii="Arial" w:hAnsi="Arial" w:cs="Arial"/>
          <w:sz w:val="20"/>
          <w:szCs w:val="20"/>
          <w:u w:val="single"/>
        </w:rPr>
        <w:tab/>
      </w:r>
      <w:r w:rsidR="00707E6C" w:rsidRPr="006616B2">
        <w:rPr>
          <w:rFonts w:ascii="Arial" w:hAnsi="Arial" w:cs="Arial"/>
          <w:sz w:val="20"/>
          <w:szCs w:val="20"/>
          <w:u w:val="single"/>
        </w:rPr>
        <w:t xml:space="preserve">Covered Employees </w:t>
      </w:r>
      <w:r w:rsidR="002F1522" w:rsidRPr="006616B2">
        <w:rPr>
          <w:rFonts w:ascii="Arial" w:hAnsi="Arial" w:cs="Arial"/>
          <w:sz w:val="20"/>
          <w:szCs w:val="20"/>
          <w:u w:val="single"/>
        </w:rPr>
        <w:t xml:space="preserve">who </w:t>
      </w:r>
      <w:proofErr w:type="spellStart"/>
      <w:r w:rsidR="007F4147" w:rsidRPr="006616B2">
        <w:rPr>
          <w:rFonts w:ascii="Arial" w:hAnsi="Arial" w:cs="Arial"/>
          <w:sz w:val="20"/>
          <w:szCs w:val="20"/>
          <w:u w:val="single"/>
        </w:rPr>
        <w:t>O</w:t>
      </w:r>
      <w:r w:rsidR="002F1522" w:rsidRPr="006616B2">
        <w:rPr>
          <w:rFonts w:ascii="Arial" w:hAnsi="Arial" w:cs="Arial"/>
          <w:sz w:val="20"/>
          <w:szCs w:val="20"/>
          <w:u w:val="single"/>
        </w:rPr>
        <w:t>pt</w:t>
      </w:r>
      <w:proofErr w:type="spellEnd"/>
      <w:r w:rsidR="002F1522" w:rsidRPr="006616B2">
        <w:rPr>
          <w:rFonts w:ascii="Arial" w:hAnsi="Arial" w:cs="Arial"/>
          <w:sz w:val="20"/>
          <w:szCs w:val="20"/>
          <w:u w:val="single"/>
        </w:rPr>
        <w:t xml:space="preserve"> </w:t>
      </w:r>
      <w:r w:rsidR="007F4147" w:rsidRPr="006616B2">
        <w:rPr>
          <w:rFonts w:ascii="Arial" w:hAnsi="Arial" w:cs="Arial"/>
          <w:sz w:val="20"/>
          <w:szCs w:val="20"/>
          <w:u w:val="single"/>
        </w:rPr>
        <w:t>O</w:t>
      </w:r>
      <w:r w:rsidR="002F1522" w:rsidRPr="006616B2">
        <w:rPr>
          <w:rFonts w:ascii="Arial" w:hAnsi="Arial" w:cs="Arial"/>
          <w:sz w:val="20"/>
          <w:szCs w:val="20"/>
          <w:u w:val="single"/>
        </w:rPr>
        <w:t xml:space="preserve">ut may </w:t>
      </w:r>
      <w:r w:rsidR="0006183A" w:rsidRPr="006616B2">
        <w:rPr>
          <w:rFonts w:ascii="Arial" w:hAnsi="Arial" w:cs="Arial"/>
          <w:sz w:val="20"/>
          <w:szCs w:val="20"/>
          <w:u w:val="single"/>
        </w:rPr>
        <w:t xml:space="preserve">subsequently </w:t>
      </w:r>
      <w:r w:rsidR="002F1522" w:rsidRPr="006616B2">
        <w:rPr>
          <w:rFonts w:ascii="Arial" w:hAnsi="Arial" w:cs="Arial"/>
          <w:sz w:val="20"/>
          <w:szCs w:val="20"/>
          <w:u w:val="single"/>
        </w:rPr>
        <w:t xml:space="preserve">elect to </w:t>
      </w:r>
      <w:r w:rsidR="0006183A" w:rsidRPr="006616B2">
        <w:rPr>
          <w:rFonts w:ascii="Arial" w:hAnsi="Arial" w:cs="Arial"/>
          <w:sz w:val="20"/>
          <w:szCs w:val="20"/>
          <w:u w:val="single"/>
        </w:rPr>
        <w:t>P</w:t>
      </w:r>
      <w:r w:rsidR="002F1522" w:rsidRPr="006616B2">
        <w:rPr>
          <w:rFonts w:ascii="Arial" w:hAnsi="Arial" w:cs="Arial"/>
          <w:sz w:val="20"/>
          <w:szCs w:val="20"/>
          <w:u w:val="single"/>
        </w:rPr>
        <w:t>articipate at any time</w:t>
      </w:r>
      <w:r w:rsidR="0006183A" w:rsidRPr="006616B2">
        <w:rPr>
          <w:rFonts w:ascii="Arial" w:hAnsi="Arial" w:cs="Arial"/>
          <w:sz w:val="20"/>
          <w:szCs w:val="20"/>
          <w:u w:val="single"/>
        </w:rPr>
        <w:t>.</w:t>
      </w:r>
    </w:p>
    <w:p w14:paraId="73FF0B2B" w14:textId="3CE0F766" w:rsidR="00A82B61" w:rsidRPr="0064706F" w:rsidRDefault="002E23D1" w:rsidP="0064706F">
      <w:pPr>
        <w:ind w:left="1080" w:hanging="720"/>
        <w:jc w:val="both"/>
        <w:rPr>
          <w:rFonts w:ascii="Arial" w:hAnsi="Arial" w:cs="Arial"/>
          <w:sz w:val="20"/>
          <w:szCs w:val="20"/>
          <w:u w:val="single"/>
        </w:rPr>
      </w:pPr>
      <w:r w:rsidRPr="0064706F">
        <w:rPr>
          <w:rFonts w:ascii="Arial" w:hAnsi="Arial" w:cs="Arial"/>
          <w:sz w:val="20"/>
          <w:szCs w:val="20"/>
          <w:u w:val="single"/>
        </w:rPr>
        <w:t>4.2</w:t>
      </w:r>
      <w:r w:rsidR="0064706F">
        <w:rPr>
          <w:rFonts w:ascii="Arial" w:hAnsi="Arial" w:cs="Arial"/>
          <w:sz w:val="20"/>
          <w:szCs w:val="20"/>
          <w:u w:val="single"/>
        </w:rPr>
        <w:tab/>
      </w:r>
      <w:r w:rsidR="00F704F1" w:rsidRPr="0064706F">
        <w:rPr>
          <w:rFonts w:ascii="Arial" w:hAnsi="Arial" w:cs="Arial"/>
          <w:sz w:val="20"/>
          <w:szCs w:val="20"/>
          <w:u w:val="single"/>
        </w:rPr>
        <w:t xml:space="preserve">Non-Covered </w:t>
      </w:r>
      <w:r w:rsidR="00945C2E" w:rsidRPr="0064706F">
        <w:rPr>
          <w:rFonts w:ascii="Arial" w:hAnsi="Arial" w:cs="Arial"/>
          <w:sz w:val="20"/>
          <w:szCs w:val="20"/>
          <w:u w:val="single"/>
        </w:rPr>
        <w:t>Individuals</w:t>
      </w:r>
    </w:p>
    <w:p w14:paraId="25843F85" w14:textId="11DA6DA2" w:rsidR="00FE110B" w:rsidRPr="006616B2" w:rsidRDefault="0064706F" w:rsidP="0064706F">
      <w:pPr>
        <w:ind w:left="1440" w:hanging="72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4.2.</w:t>
      </w:r>
      <w:r w:rsidR="00A82B61" w:rsidRPr="006616B2">
        <w:rPr>
          <w:rFonts w:ascii="Arial" w:hAnsi="Arial" w:cs="Arial"/>
          <w:sz w:val="20"/>
          <w:szCs w:val="20"/>
          <w:u w:val="single"/>
        </w:rPr>
        <w:t>1</w:t>
      </w:r>
      <w:r>
        <w:rPr>
          <w:rFonts w:ascii="Arial" w:hAnsi="Arial" w:cs="Arial"/>
          <w:sz w:val="20"/>
          <w:szCs w:val="20"/>
          <w:u w:val="single"/>
        </w:rPr>
        <w:tab/>
      </w:r>
      <w:r w:rsidR="00945C2E" w:rsidRPr="006616B2">
        <w:rPr>
          <w:rFonts w:ascii="Arial" w:hAnsi="Arial" w:cs="Arial"/>
          <w:sz w:val="20"/>
          <w:szCs w:val="20"/>
          <w:u w:val="single"/>
        </w:rPr>
        <w:t xml:space="preserve">Non-Covered Individuals </w:t>
      </w:r>
      <w:proofErr w:type="gramStart"/>
      <w:r w:rsidR="00F32F9A" w:rsidRPr="006616B2">
        <w:rPr>
          <w:rFonts w:ascii="Arial" w:hAnsi="Arial" w:cs="Arial"/>
          <w:sz w:val="20"/>
          <w:szCs w:val="20"/>
          <w:u w:val="single"/>
        </w:rPr>
        <w:t>may</w:t>
      </w:r>
      <w:proofErr w:type="gramEnd"/>
      <w:r w:rsidR="00F32F9A" w:rsidRPr="006616B2">
        <w:rPr>
          <w:rFonts w:ascii="Arial" w:hAnsi="Arial" w:cs="Arial"/>
          <w:sz w:val="20"/>
          <w:szCs w:val="20"/>
          <w:u w:val="single"/>
        </w:rPr>
        <w:t xml:space="preserve"> Participate in the </w:t>
      </w:r>
      <w:r w:rsidR="00C21412">
        <w:rPr>
          <w:rFonts w:ascii="Arial" w:hAnsi="Arial" w:cs="Arial"/>
          <w:sz w:val="20"/>
          <w:szCs w:val="20"/>
          <w:u w:val="single"/>
        </w:rPr>
        <w:t>P</w:t>
      </w:r>
      <w:r w:rsidR="00F32F9A" w:rsidRPr="006616B2">
        <w:rPr>
          <w:rFonts w:ascii="Arial" w:hAnsi="Arial" w:cs="Arial"/>
          <w:sz w:val="20"/>
          <w:szCs w:val="20"/>
          <w:u w:val="single"/>
        </w:rPr>
        <w:t>rogram by completing a</w:t>
      </w:r>
      <w:r w:rsidR="005835AA" w:rsidRPr="006616B2">
        <w:rPr>
          <w:rFonts w:ascii="Arial" w:hAnsi="Arial" w:cs="Arial"/>
          <w:sz w:val="20"/>
          <w:szCs w:val="20"/>
          <w:u w:val="single"/>
        </w:rPr>
        <w:t>n approved</w:t>
      </w:r>
      <w:r w:rsidR="00F32F9A" w:rsidRPr="006616B2">
        <w:rPr>
          <w:rFonts w:ascii="Arial" w:hAnsi="Arial" w:cs="Arial"/>
          <w:sz w:val="20"/>
          <w:szCs w:val="20"/>
          <w:u w:val="single"/>
        </w:rPr>
        <w:t xml:space="preserve"> self-enrollment process</w:t>
      </w:r>
      <w:r w:rsidR="001F4EC4" w:rsidRPr="006616B2">
        <w:rPr>
          <w:rFonts w:ascii="Arial" w:hAnsi="Arial" w:cs="Arial"/>
          <w:sz w:val="20"/>
          <w:szCs w:val="20"/>
          <w:u w:val="single"/>
        </w:rPr>
        <w:t xml:space="preserve"> as long as they meet the requirements to open an IRA </w:t>
      </w:r>
      <w:r w:rsidR="00177B94" w:rsidRPr="006616B2">
        <w:rPr>
          <w:rFonts w:ascii="Arial" w:hAnsi="Arial" w:cs="Arial"/>
          <w:sz w:val="20"/>
          <w:szCs w:val="20"/>
          <w:u w:val="single"/>
        </w:rPr>
        <w:t xml:space="preserve">and provide </w:t>
      </w:r>
      <w:r w:rsidR="00056BD4" w:rsidRPr="006616B2">
        <w:rPr>
          <w:rFonts w:ascii="Arial" w:hAnsi="Arial" w:cs="Arial"/>
          <w:sz w:val="20"/>
          <w:szCs w:val="20"/>
          <w:u w:val="single"/>
        </w:rPr>
        <w:t>such registration information as may be required by the Program Administrator</w:t>
      </w:r>
      <w:r w:rsidR="00F32F9A" w:rsidRPr="006616B2">
        <w:rPr>
          <w:rFonts w:ascii="Arial" w:hAnsi="Arial" w:cs="Arial"/>
          <w:sz w:val="20"/>
          <w:szCs w:val="20"/>
          <w:u w:val="single"/>
        </w:rPr>
        <w:t>.</w:t>
      </w:r>
    </w:p>
    <w:p w14:paraId="1964DDA4" w14:textId="76FBA64C" w:rsidR="00A82B61" w:rsidRPr="006616B2" w:rsidRDefault="0064706F" w:rsidP="0064706F">
      <w:pPr>
        <w:ind w:left="1440" w:hanging="72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4.2.2</w:t>
      </w:r>
      <w:r>
        <w:rPr>
          <w:rFonts w:ascii="Arial" w:hAnsi="Arial" w:cs="Arial"/>
          <w:sz w:val="20"/>
          <w:szCs w:val="20"/>
          <w:u w:val="single"/>
        </w:rPr>
        <w:tab/>
      </w:r>
      <w:r w:rsidR="00A82B61" w:rsidRPr="006616B2">
        <w:rPr>
          <w:rFonts w:ascii="Arial" w:hAnsi="Arial" w:cs="Arial"/>
          <w:sz w:val="20"/>
          <w:szCs w:val="20"/>
          <w:u w:val="single"/>
        </w:rPr>
        <w:t xml:space="preserve">The Program Administrator shall provide Program Information </w:t>
      </w:r>
      <w:r w:rsidR="00664315" w:rsidRPr="006616B2">
        <w:rPr>
          <w:rFonts w:ascii="Arial" w:hAnsi="Arial" w:cs="Arial"/>
          <w:sz w:val="20"/>
          <w:szCs w:val="20"/>
          <w:u w:val="single"/>
        </w:rPr>
        <w:t>to Non-Covered Individuals</w:t>
      </w:r>
      <w:r w:rsidR="00A82B61" w:rsidRPr="006616B2">
        <w:rPr>
          <w:rFonts w:ascii="Arial" w:hAnsi="Arial" w:cs="Arial"/>
          <w:sz w:val="20"/>
          <w:szCs w:val="20"/>
          <w:u w:val="single"/>
        </w:rPr>
        <w:t xml:space="preserve"> as soon as administratively possible after all required </w:t>
      </w:r>
      <w:r w:rsidR="002C23A7" w:rsidRPr="006616B2">
        <w:rPr>
          <w:rFonts w:ascii="Arial" w:hAnsi="Arial" w:cs="Arial"/>
          <w:sz w:val="20"/>
          <w:szCs w:val="20"/>
          <w:u w:val="single"/>
        </w:rPr>
        <w:t>registration information</w:t>
      </w:r>
      <w:r w:rsidR="00A82B61" w:rsidRPr="006616B2">
        <w:rPr>
          <w:rFonts w:ascii="Arial" w:hAnsi="Arial" w:cs="Arial"/>
          <w:sz w:val="20"/>
          <w:szCs w:val="20"/>
          <w:u w:val="single"/>
        </w:rPr>
        <w:t xml:space="preserve"> has been received. </w:t>
      </w:r>
    </w:p>
    <w:p w14:paraId="45CE4B2D" w14:textId="5AC1865D" w:rsidR="00555210" w:rsidRPr="006616B2" w:rsidRDefault="006852F4" w:rsidP="000F2237">
      <w:pPr>
        <w:ind w:left="720" w:hanging="72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6616B2">
        <w:rPr>
          <w:rFonts w:ascii="Arial" w:hAnsi="Arial" w:cs="Arial"/>
          <w:b/>
          <w:bCs/>
          <w:sz w:val="20"/>
          <w:szCs w:val="20"/>
          <w:u w:val="single"/>
        </w:rPr>
        <w:t>5.0</w:t>
      </w:r>
      <w:r w:rsidR="00A37D84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0F2237">
        <w:rPr>
          <w:rFonts w:ascii="Arial" w:hAnsi="Arial" w:cs="Arial"/>
          <w:b/>
          <w:bCs/>
          <w:sz w:val="20"/>
          <w:szCs w:val="20"/>
          <w:u w:val="single"/>
        </w:rPr>
        <w:t>Accounts</w:t>
      </w:r>
    </w:p>
    <w:p w14:paraId="18F6BA91" w14:textId="0B816FE2" w:rsidR="00555210" w:rsidRPr="006616B2" w:rsidRDefault="000F2237" w:rsidP="00D65AAA">
      <w:pPr>
        <w:ind w:left="1080" w:hanging="720"/>
        <w:jc w:val="both"/>
        <w:rPr>
          <w:rFonts w:ascii="Arial" w:hAnsi="Arial" w:cs="Arial"/>
          <w:sz w:val="20"/>
          <w:szCs w:val="20"/>
          <w:u w:val="single"/>
        </w:rPr>
      </w:pPr>
      <w:r w:rsidRPr="00467E3B">
        <w:rPr>
          <w:rFonts w:ascii="Arial" w:hAnsi="Arial" w:cs="Arial"/>
          <w:sz w:val="20"/>
          <w:szCs w:val="20"/>
          <w:u w:val="single"/>
        </w:rPr>
        <w:t>5.1</w:t>
      </w:r>
      <w:r w:rsidR="00467E3B">
        <w:rPr>
          <w:rFonts w:ascii="Arial" w:hAnsi="Arial" w:cs="Arial"/>
          <w:sz w:val="20"/>
          <w:szCs w:val="20"/>
          <w:u w:val="single"/>
        </w:rPr>
        <w:tab/>
      </w:r>
      <w:r w:rsidR="00555210" w:rsidRPr="00467E3B">
        <w:rPr>
          <w:rFonts w:ascii="Arial" w:hAnsi="Arial" w:cs="Arial"/>
          <w:sz w:val="20"/>
          <w:szCs w:val="20"/>
          <w:u w:val="single"/>
        </w:rPr>
        <w:t>Contributions</w:t>
      </w:r>
      <w:r w:rsidR="00D65AAA">
        <w:rPr>
          <w:rFonts w:ascii="Arial" w:hAnsi="Arial" w:cs="Arial"/>
          <w:sz w:val="20"/>
          <w:szCs w:val="20"/>
          <w:u w:val="single"/>
        </w:rPr>
        <w:t xml:space="preserve">.  </w:t>
      </w:r>
      <w:r w:rsidR="00555210" w:rsidRPr="006616B2">
        <w:rPr>
          <w:rFonts w:ascii="Arial" w:hAnsi="Arial" w:cs="Arial"/>
          <w:sz w:val="20"/>
          <w:szCs w:val="20"/>
          <w:u w:val="single"/>
        </w:rPr>
        <w:t xml:space="preserve">It shall be the responsibility of the Account Holder to determine whether </w:t>
      </w:r>
      <w:r w:rsidR="006852F4" w:rsidRPr="006616B2">
        <w:rPr>
          <w:rFonts w:ascii="Arial" w:hAnsi="Arial" w:cs="Arial"/>
          <w:sz w:val="20"/>
          <w:szCs w:val="20"/>
          <w:u w:val="single"/>
        </w:rPr>
        <w:t>the individual is</w:t>
      </w:r>
      <w:r w:rsidR="00555210" w:rsidRPr="006616B2">
        <w:rPr>
          <w:rFonts w:ascii="Arial" w:hAnsi="Arial" w:cs="Arial"/>
          <w:sz w:val="20"/>
          <w:szCs w:val="20"/>
          <w:u w:val="single"/>
        </w:rPr>
        <w:t xml:space="preserve"> eligible under the Code </w:t>
      </w:r>
      <w:r w:rsidR="00933384" w:rsidRPr="006616B2">
        <w:rPr>
          <w:rFonts w:ascii="Arial" w:hAnsi="Arial" w:cs="Arial"/>
          <w:sz w:val="20"/>
          <w:szCs w:val="20"/>
          <w:u w:val="single"/>
        </w:rPr>
        <w:t>and other applicable law</w:t>
      </w:r>
      <w:r w:rsidR="0036461F" w:rsidRPr="006616B2">
        <w:rPr>
          <w:rFonts w:ascii="Arial" w:hAnsi="Arial" w:cs="Arial"/>
          <w:sz w:val="20"/>
          <w:szCs w:val="20"/>
          <w:u w:val="single"/>
        </w:rPr>
        <w:t xml:space="preserve"> </w:t>
      </w:r>
      <w:r w:rsidR="00555210" w:rsidRPr="006616B2">
        <w:rPr>
          <w:rFonts w:ascii="Arial" w:hAnsi="Arial" w:cs="Arial"/>
          <w:sz w:val="20"/>
          <w:szCs w:val="20"/>
          <w:u w:val="single"/>
        </w:rPr>
        <w:t>to make contributions to an Account and whether the amount of their contributions to an Account complies with the contribution limits established under</w:t>
      </w:r>
      <w:r w:rsidR="008C3C38" w:rsidRPr="006616B2">
        <w:rPr>
          <w:rFonts w:ascii="Arial" w:hAnsi="Arial" w:cs="Arial"/>
          <w:sz w:val="20"/>
          <w:szCs w:val="20"/>
          <w:u w:val="single"/>
        </w:rPr>
        <w:t xml:space="preserve"> </w:t>
      </w:r>
      <w:r w:rsidR="00555210" w:rsidRPr="006616B2">
        <w:rPr>
          <w:rFonts w:ascii="Arial" w:hAnsi="Arial" w:cs="Arial"/>
          <w:sz w:val="20"/>
          <w:szCs w:val="20"/>
          <w:u w:val="single"/>
        </w:rPr>
        <w:t>the Code, and whether such</w:t>
      </w:r>
      <w:r w:rsidR="009C43EB" w:rsidRPr="006616B2">
        <w:rPr>
          <w:rFonts w:ascii="Arial" w:hAnsi="Arial" w:cs="Arial"/>
          <w:sz w:val="20"/>
          <w:szCs w:val="20"/>
          <w:u w:val="single"/>
        </w:rPr>
        <w:t xml:space="preserve"> </w:t>
      </w:r>
      <w:r w:rsidR="00555210" w:rsidRPr="006616B2">
        <w:rPr>
          <w:rFonts w:ascii="Arial" w:hAnsi="Arial" w:cs="Arial"/>
          <w:sz w:val="20"/>
          <w:szCs w:val="20"/>
          <w:u w:val="single"/>
        </w:rPr>
        <w:t>Contributions are deductible.</w:t>
      </w:r>
    </w:p>
    <w:p w14:paraId="15D52A6F" w14:textId="11ED3D69" w:rsidR="004778A9" w:rsidRPr="00F27762" w:rsidRDefault="000F2237" w:rsidP="00467E3B">
      <w:pPr>
        <w:ind w:left="1080" w:hanging="720"/>
        <w:jc w:val="both"/>
        <w:rPr>
          <w:rFonts w:ascii="Arial" w:hAnsi="Arial" w:cs="Arial"/>
          <w:sz w:val="20"/>
          <w:szCs w:val="20"/>
          <w:u w:val="single"/>
        </w:rPr>
      </w:pPr>
      <w:r w:rsidRPr="00F27762">
        <w:rPr>
          <w:rFonts w:ascii="Arial" w:hAnsi="Arial" w:cs="Arial"/>
          <w:sz w:val="20"/>
          <w:szCs w:val="20"/>
          <w:u w:val="single"/>
        </w:rPr>
        <w:t>5.2</w:t>
      </w:r>
      <w:r w:rsidR="00F27762" w:rsidRPr="00F27762">
        <w:rPr>
          <w:rFonts w:ascii="Arial" w:hAnsi="Arial" w:cs="Arial"/>
          <w:sz w:val="20"/>
          <w:szCs w:val="20"/>
          <w:u w:val="single"/>
        </w:rPr>
        <w:tab/>
      </w:r>
      <w:r w:rsidR="004778A9" w:rsidRPr="00F27762">
        <w:rPr>
          <w:rFonts w:ascii="Arial" w:hAnsi="Arial" w:cs="Arial"/>
          <w:sz w:val="20"/>
          <w:szCs w:val="20"/>
          <w:u w:val="single"/>
        </w:rPr>
        <w:t>Default Account</w:t>
      </w:r>
    </w:p>
    <w:p w14:paraId="7C30142E" w14:textId="64C75F00" w:rsidR="00141F4A" w:rsidRPr="006616B2" w:rsidRDefault="00F27762" w:rsidP="00F27762">
      <w:pPr>
        <w:ind w:left="1440" w:hanging="72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5.2.</w:t>
      </w:r>
      <w:r w:rsidR="003442EC" w:rsidRPr="006616B2">
        <w:rPr>
          <w:rFonts w:ascii="Arial" w:hAnsi="Arial" w:cs="Arial"/>
          <w:sz w:val="20"/>
          <w:szCs w:val="20"/>
          <w:u w:val="single"/>
        </w:rPr>
        <w:t>1</w:t>
      </w:r>
      <w:r>
        <w:rPr>
          <w:rFonts w:ascii="Arial" w:hAnsi="Arial" w:cs="Arial"/>
          <w:sz w:val="20"/>
          <w:szCs w:val="20"/>
          <w:u w:val="single"/>
        </w:rPr>
        <w:tab/>
      </w:r>
      <w:r w:rsidR="00141F4A" w:rsidRPr="006616B2">
        <w:rPr>
          <w:rFonts w:ascii="Arial" w:hAnsi="Arial" w:cs="Arial"/>
          <w:sz w:val="20"/>
          <w:szCs w:val="20"/>
          <w:u w:val="single"/>
        </w:rPr>
        <w:t xml:space="preserve">If a Covered Participant is automatically enrolled into the Program, </w:t>
      </w:r>
      <w:r w:rsidR="003442EC" w:rsidRPr="006616B2">
        <w:rPr>
          <w:rFonts w:ascii="Arial" w:hAnsi="Arial" w:cs="Arial"/>
          <w:sz w:val="20"/>
          <w:szCs w:val="20"/>
          <w:u w:val="single"/>
        </w:rPr>
        <w:t>the Program Administrator shall open a Roth IRA for the Covered Participant</w:t>
      </w:r>
      <w:r w:rsidR="00576751" w:rsidRPr="006616B2">
        <w:rPr>
          <w:rFonts w:ascii="Arial" w:hAnsi="Arial" w:cs="Arial"/>
          <w:sz w:val="20"/>
          <w:szCs w:val="20"/>
          <w:u w:val="single"/>
        </w:rPr>
        <w:t xml:space="preserve">, and any Contributions made by the Covered Participant shall be made to the Roth IRA </w:t>
      </w:r>
      <w:r w:rsidR="00023503" w:rsidRPr="006616B2">
        <w:rPr>
          <w:rFonts w:ascii="Arial" w:hAnsi="Arial" w:cs="Arial"/>
          <w:sz w:val="20"/>
          <w:szCs w:val="20"/>
          <w:u w:val="single"/>
        </w:rPr>
        <w:t xml:space="preserve">until the Covered Participant </w:t>
      </w:r>
      <w:r w:rsidR="004F151F" w:rsidRPr="006616B2">
        <w:rPr>
          <w:rFonts w:ascii="Arial" w:hAnsi="Arial" w:cs="Arial"/>
          <w:sz w:val="20"/>
          <w:szCs w:val="20"/>
          <w:u w:val="single"/>
        </w:rPr>
        <w:t>elects otherwise</w:t>
      </w:r>
      <w:r w:rsidR="00576751" w:rsidRPr="006616B2">
        <w:rPr>
          <w:rFonts w:ascii="Arial" w:hAnsi="Arial" w:cs="Arial"/>
          <w:sz w:val="20"/>
          <w:szCs w:val="20"/>
          <w:u w:val="single"/>
        </w:rPr>
        <w:t>.</w:t>
      </w:r>
    </w:p>
    <w:p w14:paraId="79B4B643" w14:textId="676E97C8" w:rsidR="00576751" w:rsidRPr="006616B2" w:rsidRDefault="00F27762" w:rsidP="00F27762">
      <w:pPr>
        <w:ind w:left="1440" w:hanging="72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5.2.2</w:t>
      </w:r>
      <w:r>
        <w:rPr>
          <w:rFonts w:ascii="Arial" w:hAnsi="Arial" w:cs="Arial"/>
          <w:sz w:val="20"/>
          <w:szCs w:val="20"/>
          <w:u w:val="single"/>
        </w:rPr>
        <w:tab/>
      </w:r>
      <w:r w:rsidR="008926FE" w:rsidRPr="006616B2">
        <w:rPr>
          <w:rFonts w:ascii="Arial" w:hAnsi="Arial" w:cs="Arial"/>
          <w:sz w:val="20"/>
          <w:szCs w:val="20"/>
          <w:u w:val="single"/>
        </w:rPr>
        <w:t xml:space="preserve">A </w:t>
      </w:r>
      <w:r w:rsidR="00576751" w:rsidRPr="006616B2">
        <w:rPr>
          <w:rFonts w:ascii="Arial" w:hAnsi="Arial" w:cs="Arial"/>
          <w:sz w:val="20"/>
          <w:szCs w:val="20"/>
          <w:u w:val="single"/>
        </w:rPr>
        <w:t xml:space="preserve">Participant may affirmatively elect to </w:t>
      </w:r>
      <w:r w:rsidR="00C979DA" w:rsidRPr="006616B2">
        <w:rPr>
          <w:rFonts w:ascii="Arial" w:hAnsi="Arial" w:cs="Arial"/>
          <w:sz w:val="20"/>
          <w:szCs w:val="20"/>
          <w:u w:val="single"/>
        </w:rPr>
        <w:t xml:space="preserve">open a Traditional IRA in place of, or in addition to, a Roth IRA. </w:t>
      </w:r>
      <w:r w:rsidR="0084036C" w:rsidRPr="006616B2">
        <w:rPr>
          <w:rFonts w:ascii="Arial" w:hAnsi="Arial" w:cs="Arial"/>
          <w:sz w:val="20"/>
          <w:szCs w:val="20"/>
          <w:u w:val="single"/>
        </w:rPr>
        <w:t xml:space="preserve"> </w:t>
      </w:r>
      <w:r w:rsidR="00F37327" w:rsidRPr="006616B2">
        <w:rPr>
          <w:rFonts w:ascii="Arial" w:hAnsi="Arial" w:cs="Arial"/>
          <w:sz w:val="20"/>
          <w:szCs w:val="20"/>
          <w:u w:val="single"/>
        </w:rPr>
        <w:t xml:space="preserve">A </w:t>
      </w:r>
      <w:r w:rsidR="00C979DA" w:rsidRPr="006616B2">
        <w:rPr>
          <w:rFonts w:ascii="Arial" w:hAnsi="Arial" w:cs="Arial"/>
          <w:sz w:val="20"/>
          <w:szCs w:val="20"/>
          <w:u w:val="single"/>
        </w:rPr>
        <w:t xml:space="preserve">Participant may affirmatively elect to make </w:t>
      </w:r>
      <w:r w:rsidR="009549CA" w:rsidRPr="006616B2">
        <w:rPr>
          <w:rFonts w:ascii="Arial" w:hAnsi="Arial" w:cs="Arial"/>
          <w:sz w:val="20"/>
          <w:szCs w:val="20"/>
          <w:u w:val="single"/>
        </w:rPr>
        <w:t xml:space="preserve">Contributions </w:t>
      </w:r>
      <w:r w:rsidR="0064145E" w:rsidRPr="006616B2">
        <w:rPr>
          <w:rFonts w:ascii="Arial" w:hAnsi="Arial" w:cs="Arial"/>
          <w:sz w:val="20"/>
          <w:szCs w:val="20"/>
          <w:u w:val="single"/>
        </w:rPr>
        <w:t>to a Traditional IRA.</w:t>
      </w:r>
    </w:p>
    <w:p w14:paraId="6A126170" w14:textId="62B570D3" w:rsidR="00141F4A" w:rsidRPr="006616B2" w:rsidRDefault="00F27762" w:rsidP="00F27762">
      <w:pPr>
        <w:ind w:left="1440" w:hanging="72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5.2.3</w:t>
      </w:r>
      <w:r>
        <w:rPr>
          <w:rFonts w:ascii="Arial" w:hAnsi="Arial" w:cs="Arial"/>
          <w:sz w:val="20"/>
          <w:szCs w:val="20"/>
          <w:u w:val="single"/>
        </w:rPr>
        <w:tab/>
      </w:r>
      <w:r w:rsidR="00141F4A" w:rsidRPr="006616B2">
        <w:rPr>
          <w:rFonts w:ascii="Arial" w:hAnsi="Arial" w:cs="Arial"/>
          <w:sz w:val="20"/>
          <w:szCs w:val="20"/>
          <w:u w:val="single"/>
        </w:rPr>
        <w:t xml:space="preserve">The Program Administrator shall instruct </w:t>
      </w:r>
      <w:r w:rsidR="00EF1125" w:rsidRPr="006616B2">
        <w:rPr>
          <w:rFonts w:ascii="Arial" w:hAnsi="Arial" w:cs="Arial"/>
          <w:sz w:val="20"/>
          <w:szCs w:val="20"/>
          <w:u w:val="single"/>
        </w:rPr>
        <w:t>Participants</w:t>
      </w:r>
      <w:r w:rsidR="00141F4A" w:rsidRPr="006616B2">
        <w:rPr>
          <w:rFonts w:ascii="Arial" w:hAnsi="Arial" w:cs="Arial"/>
          <w:sz w:val="20"/>
          <w:szCs w:val="20"/>
          <w:u w:val="single"/>
        </w:rPr>
        <w:t xml:space="preserve"> on how to open a Traditional IRA in place of, or in addition to, a Roth IRA</w:t>
      </w:r>
      <w:r w:rsidR="0064145E" w:rsidRPr="006616B2">
        <w:rPr>
          <w:rFonts w:ascii="Arial" w:hAnsi="Arial" w:cs="Arial"/>
          <w:sz w:val="20"/>
          <w:szCs w:val="20"/>
          <w:u w:val="single"/>
        </w:rPr>
        <w:t xml:space="preserve">, and how to make </w:t>
      </w:r>
      <w:r w:rsidR="008F1429" w:rsidRPr="006616B2">
        <w:rPr>
          <w:rFonts w:ascii="Arial" w:hAnsi="Arial" w:cs="Arial"/>
          <w:sz w:val="20"/>
          <w:szCs w:val="20"/>
          <w:u w:val="single"/>
        </w:rPr>
        <w:t>C</w:t>
      </w:r>
      <w:r w:rsidR="0064145E" w:rsidRPr="006616B2">
        <w:rPr>
          <w:rFonts w:ascii="Arial" w:hAnsi="Arial" w:cs="Arial"/>
          <w:sz w:val="20"/>
          <w:szCs w:val="20"/>
          <w:u w:val="single"/>
        </w:rPr>
        <w:t>ontributions to a Traditional IRA.</w:t>
      </w:r>
      <w:r w:rsidR="00EF1125" w:rsidRPr="006616B2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4C601249" w14:textId="18B2002F" w:rsidR="00555210" w:rsidRPr="005211FC" w:rsidRDefault="000F2237" w:rsidP="00467E3B">
      <w:pPr>
        <w:ind w:left="1080" w:hanging="720"/>
        <w:jc w:val="both"/>
        <w:rPr>
          <w:rFonts w:ascii="Arial" w:hAnsi="Arial" w:cs="Arial"/>
          <w:sz w:val="20"/>
          <w:szCs w:val="20"/>
          <w:u w:val="single"/>
        </w:rPr>
      </w:pPr>
      <w:r w:rsidRPr="005211FC">
        <w:rPr>
          <w:rFonts w:ascii="Arial" w:hAnsi="Arial" w:cs="Arial"/>
          <w:sz w:val="20"/>
          <w:szCs w:val="20"/>
          <w:u w:val="single"/>
        </w:rPr>
        <w:t>5.3</w:t>
      </w:r>
      <w:r w:rsidR="005211FC" w:rsidRPr="005211FC">
        <w:rPr>
          <w:rFonts w:ascii="Arial" w:hAnsi="Arial" w:cs="Arial"/>
          <w:sz w:val="20"/>
          <w:szCs w:val="20"/>
          <w:u w:val="single"/>
        </w:rPr>
        <w:tab/>
      </w:r>
      <w:r w:rsidR="00555210" w:rsidRPr="005211FC">
        <w:rPr>
          <w:rFonts w:ascii="Arial" w:hAnsi="Arial" w:cs="Arial"/>
          <w:sz w:val="20"/>
          <w:szCs w:val="20"/>
          <w:u w:val="single"/>
        </w:rPr>
        <w:t xml:space="preserve">Default Investment and Custom Investment </w:t>
      </w:r>
      <w:r w:rsidR="001E4724" w:rsidRPr="005211FC">
        <w:rPr>
          <w:rFonts w:ascii="Arial" w:hAnsi="Arial" w:cs="Arial"/>
          <w:sz w:val="20"/>
          <w:szCs w:val="20"/>
          <w:u w:val="single"/>
        </w:rPr>
        <w:t>O</w:t>
      </w:r>
      <w:r w:rsidR="00555210" w:rsidRPr="005211FC">
        <w:rPr>
          <w:rFonts w:ascii="Arial" w:hAnsi="Arial" w:cs="Arial"/>
          <w:sz w:val="20"/>
          <w:szCs w:val="20"/>
          <w:u w:val="single"/>
        </w:rPr>
        <w:t>ptions</w:t>
      </w:r>
    </w:p>
    <w:p w14:paraId="6674856E" w14:textId="55D2E57C" w:rsidR="00555210" w:rsidRPr="006616B2" w:rsidRDefault="005211FC" w:rsidP="005211FC">
      <w:pPr>
        <w:ind w:left="1440" w:hanging="72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5.3.</w:t>
      </w:r>
      <w:r w:rsidR="00555210" w:rsidRPr="006616B2">
        <w:rPr>
          <w:rFonts w:ascii="Arial" w:hAnsi="Arial" w:cs="Arial"/>
          <w:sz w:val="20"/>
          <w:szCs w:val="20"/>
          <w:u w:val="single"/>
        </w:rPr>
        <w:t>1</w:t>
      </w:r>
      <w:r>
        <w:rPr>
          <w:rFonts w:ascii="Arial" w:hAnsi="Arial" w:cs="Arial"/>
          <w:sz w:val="20"/>
          <w:szCs w:val="20"/>
          <w:u w:val="single"/>
        </w:rPr>
        <w:tab/>
      </w:r>
      <w:r w:rsidR="00555210" w:rsidRPr="006616B2">
        <w:rPr>
          <w:rFonts w:ascii="Arial" w:hAnsi="Arial" w:cs="Arial"/>
          <w:sz w:val="20"/>
          <w:szCs w:val="20"/>
          <w:u w:val="single"/>
        </w:rPr>
        <w:t>The Program Administrator shall</w:t>
      </w:r>
      <w:r w:rsidR="00CE57FA">
        <w:rPr>
          <w:rFonts w:ascii="Arial" w:hAnsi="Arial" w:cs="Arial"/>
          <w:sz w:val="20"/>
          <w:szCs w:val="20"/>
          <w:u w:val="single"/>
        </w:rPr>
        <w:t xml:space="preserve"> provide</w:t>
      </w:r>
      <w:r w:rsidR="00555210" w:rsidRPr="006616B2">
        <w:rPr>
          <w:rFonts w:ascii="Arial" w:hAnsi="Arial" w:cs="Arial"/>
          <w:sz w:val="20"/>
          <w:szCs w:val="20"/>
          <w:u w:val="single"/>
        </w:rPr>
        <w:t xml:space="preserve"> </w:t>
      </w:r>
      <w:r w:rsidR="00EF1125" w:rsidRPr="006616B2">
        <w:rPr>
          <w:rFonts w:ascii="Arial" w:hAnsi="Arial" w:cs="Arial"/>
          <w:sz w:val="20"/>
          <w:szCs w:val="20"/>
          <w:u w:val="single"/>
        </w:rPr>
        <w:t>Participants</w:t>
      </w:r>
      <w:r w:rsidR="00555210" w:rsidRPr="006616B2">
        <w:rPr>
          <w:rFonts w:ascii="Arial" w:hAnsi="Arial" w:cs="Arial"/>
          <w:sz w:val="20"/>
          <w:szCs w:val="20"/>
          <w:u w:val="single"/>
        </w:rPr>
        <w:t xml:space="preserve"> </w:t>
      </w:r>
      <w:r w:rsidR="00CE57FA">
        <w:rPr>
          <w:rFonts w:ascii="Arial" w:hAnsi="Arial" w:cs="Arial"/>
          <w:sz w:val="20"/>
          <w:szCs w:val="20"/>
          <w:u w:val="single"/>
        </w:rPr>
        <w:t xml:space="preserve">with </w:t>
      </w:r>
      <w:r w:rsidR="003911B6">
        <w:rPr>
          <w:rFonts w:ascii="Arial" w:hAnsi="Arial" w:cs="Arial"/>
          <w:sz w:val="20"/>
          <w:szCs w:val="20"/>
          <w:u w:val="single"/>
        </w:rPr>
        <w:t xml:space="preserve">instructions </w:t>
      </w:r>
      <w:r w:rsidR="00555210" w:rsidRPr="006616B2">
        <w:rPr>
          <w:rFonts w:ascii="Arial" w:hAnsi="Arial" w:cs="Arial"/>
          <w:sz w:val="20"/>
          <w:szCs w:val="20"/>
          <w:u w:val="single"/>
        </w:rPr>
        <w:t>on how to select Custom Investments in place of the Default</w:t>
      </w:r>
      <w:r w:rsidR="0060770F" w:rsidRPr="006616B2">
        <w:rPr>
          <w:rFonts w:ascii="Arial" w:hAnsi="Arial" w:cs="Arial"/>
          <w:sz w:val="20"/>
          <w:szCs w:val="20"/>
          <w:u w:val="single"/>
        </w:rPr>
        <w:t xml:space="preserve"> </w:t>
      </w:r>
      <w:r w:rsidR="00555210" w:rsidRPr="006616B2">
        <w:rPr>
          <w:rFonts w:ascii="Arial" w:hAnsi="Arial" w:cs="Arial"/>
          <w:sz w:val="20"/>
          <w:szCs w:val="20"/>
          <w:u w:val="single"/>
        </w:rPr>
        <w:t>Investment Option.</w:t>
      </w:r>
    </w:p>
    <w:p w14:paraId="2333616F" w14:textId="0A54B642" w:rsidR="00555210" w:rsidRPr="006616B2" w:rsidRDefault="005211FC" w:rsidP="005211FC">
      <w:pPr>
        <w:ind w:left="1440" w:hanging="72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lastRenderedPageBreak/>
        <w:t>5.3.2</w:t>
      </w:r>
      <w:r>
        <w:rPr>
          <w:rFonts w:ascii="Arial" w:hAnsi="Arial" w:cs="Arial"/>
          <w:sz w:val="20"/>
          <w:szCs w:val="20"/>
          <w:u w:val="single"/>
        </w:rPr>
        <w:tab/>
      </w:r>
      <w:r w:rsidR="00555210" w:rsidRPr="006616B2">
        <w:rPr>
          <w:rFonts w:ascii="Arial" w:hAnsi="Arial" w:cs="Arial"/>
          <w:sz w:val="20"/>
          <w:szCs w:val="20"/>
          <w:u w:val="single"/>
        </w:rPr>
        <w:t xml:space="preserve">Account Holders may direct their Contributions to any </w:t>
      </w:r>
      <w:r w:rsidR="007E2F9F" w:rsidRPr="006616B2">
        <w:rPr>
          <w:rFonts w:ascii="Arial" w:hAnsi="Arial" w:cs="Arial"/>
          <w:sz w:val="20"/>
          <w:szCs w:val="20"/>
          <w:u w:val="single"/>
        </w:rPr>
        <w:t xml:space="preserve">single investment option or </w:t>
      </w:r>
      <w:r w:rsidR="00555210" w:rsidRPr="006616B2">
        <w:rPr>
          <w:rFonts w:ascii="Arial" w:hAnsi="Arial" w:cs="Arial"/>
          <w:sz w:val="20"/>
          <w:szCs w:val="20"/>
          <w:u w:val="single"/>
        </w:rPr>
        <w:t xml:space="preserve">combination </w:t>
      </w:r>
      <w:r w:rsidR="007E2F9F" w:rsidRPr="006616B2">
        <w:rPr>
          <w:rFonts w:ascii="Arial" w:hAnsi="Arial" w:cs="Arial"/>
          <w:sz w:val="20"/>
          <w:szCs w:val="20"/>
          <w:u w:val="single"/>
        </w:rPr>
        <w:t>investment</w:t>
      </w:r>
      <w:r w:rsidR="00555210" w:rsidRPr="006616B2">
        <w:rPr>
          <w:rFonts w:ascii="Arial" w:hAnsi="Arial" w:cs="Arial"/>
          <w:sz w:val="20"/>
          <w:szCs w:val="20"/>
          <w:u w:val="single"/>
        </w:rPr>
        <w:t xml:space="preserve"> options offered by the Program.</w:t>
      </w:r>
    </w:p>
    <w:p w14:paraId="44EC0007" w14:textId="2DBF210E" w:rsidR="00555210" w:rsidRPr="006616B2" w:rsidRDefault="005211FC" w:rsidP="005211FC">
      <w:pPr>
        <w:ind w:left="1440" w:hanging="72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5.3.3</w:t>
      </w:r>
      <w:r>
        <w:rPr>
          <w:rFonts w:ascii="Arial" w:hAnsi="Arial" w:cs="Arial"/>
          <w:sz w:val="20"/>
          <w:szCs w:val="20"/>
          <w:u w:val="single"/>
        </w:rPr>
        <w:tab/>
      </w:r>
      <w:r w:rsidR="006F6B6E" w:rsidRPr="006616B2">
        <w:rPr>
          <w:rFonts w:ascii="Arial" w:hAnsi="Arial" w:cs="Arial"/>
          <w:sz w:val="20"/>
          <w:szCs w:val="20"/>
          <w:u w:val="single"/>
        </w:rPr>
        <w:t xml:space="preserve">If a Covered Participant </w:t>
      </w:r>
      <w:r w:rsidR="00367A8E" w:rsidRPr="006616B2">
        <w:rPr>
          <w:rFonts w:ascii="Arial" w:hAnsi="Arial" w:cs="Arial"/>
          <w:sz w:val="20"/>
          <w:szCs w:val="20"/>
          <w:u w:val="single"/>
        </w:rPr>
        <w:t>is automatically enrolled into the Program, then</w:t>
      </w:r>
      <w:r w:rsidR="009A346A" w:rsidRPr="006616B2">
        <w:rPr>
          <w:rFonts w:ascii="Arial" w:hAnsi="Arial" w:cs="Arial"/>
          <w:sz w:val="20"/>
          <w:szCs w:val="20"/>
          <w:u w:val="single"/>
        </w:rPr>
        <w:t>,</w:t>
      </w:r>
      <w:r w:rsidR="00367A8E" w:rsidRPr="006616B2">
        <w:rPr>
          <w:rFonts w:ascii="Arial" w:hAnsi="Arial" w:cs="Arial"/>
          <w:sz w:val="20"/>
          <w:szCs w:val="20"/>
          <w:u w:val="single"/>
        </w:rPr>
        <w:t xml:space="preserve"> d</w:t>
      </w:r>
      <w:r w:rsidR="00555210" w:rsidRPr="006616B2">
        <w:rPr>
          <w:rFonts w:ascii="Arial" w:hAnsi="Arial" w:cs="Arial"/>
          <w:sz w:val="20"/>
          <w:szCs w:val="20"/>
          <w:u w:val="single"/>
        </w:rPr>
        <w:t>uring the Hold and</w:t>
      </w:r>
      <w:r w:rsidR="009A346A" w:rsidRPr="006616B2">
        <w:rPr>
          <w:rFonts w:ascii="Arial" w:hAnsi="Arial" w:cs="Arial"/>
          <w:sz w:val="20"/>
          <w:szCs w:val="20"/>
          <w:u w:val="single"/>
        </w:rPr>
        <w:t xml:space="preserve"> </w:t>
      </w:r>
      <w:r w:rsidR="00555210" w:rsidRPr="006616B2">
        <w:rPr>
          <w:rFonts w:ascii="Arial" w:hAnsi="Arial" w:cs="Arial"/>
          <w:sz w:val="20"/>
          <w:szCs w:val="20"/>
          <w:u w:val="single"/>
        </w:rPr>
        <w:t xml:space="preserve">Sweep Period, </w:t>
      </w:r>
      <w:r w:rsidR="00367A8E" w:rsidRPr="006616B2">
        <w:rPr>
          <w:rFonts w:ascii="Arial" w:hAnsi="Arial" w:cs="Arial"/>
          <w:sz w:val="20"/>
          <w:szCs w:val="20"/>
          <w:u w:val="single"/>
        </w:rPr>
        <w:t xml:space="preserve">the Covered Participant’s </w:t>
      </w:r>
      <w:r w:rsidR="004104A6" w:rsidRPr="006616B2">
        <w:rPr>
          <w:rFonts w:ascii="Arial" w:hAnsi="Arial" w:cs="Arial"/>
          <w:sz w:val="20"/>
          <w:szCs w:val="20"/>
          <w:u w:val="single"/>
        </w:rPr>
        <w:t xml:space="preserve">Payroll Deduction </w:t>
      </w:r>
      <w:r w:rsidR="00555210" w:rsidRPr="006616B2">
        <w:rPr>
          <w:rFonts w:ascii="Arial" w:hAnsi="Arial" w:cs="Arial"/>
          <w:sz w:val="20"/>
          <w:szCs w:val="20"/>
          <w:u w:val="single"/>
        </w:rPr>
        <w:t>Contributions will be directed into the Capital Preservation Investment</w:t>
      </w:r>
      <w:r w:rsidR="00612DC6" w:rsidRPr="006616B2">
        <w:rPr>
          <w:rFonts w:ascii="Arial" w:hAnsi="Arial" w:cs="Arial"/>
          <w:sz w:val="20"/>
          <w:szCs w:val="20"/>
          <w:u w:val="single"/>
        </w:rPr>
        <w:t xml:space="preserve">, unless the </w:t>
      </w:r>
      <w:r w:rsidR="004C2735" w:rsidRPr="006616B2">
        <w:rPr>
          <w:rFonts w:ascii="Arial" w:hAnsi="Arial" w:cs="Arial"/>
          <w:sz w:val="20"/>
          <w:szCs w:val="20"/>
          <w:u w:val="single"/>
        </w:rPr>
        <w:t xml:space="preserve">Covered Participant </w:t>
      </w:r>
      <w:r w:rsidR="00897263" w:rsidRPr="006616B2">
        <w:rPr>
          <w:rFonts w:ascii="Arial" w:hAnsi="Arial" w:cs="Arial"/>
          <w:sz w:val="20"/>
          <w:szCs w:val="20"/>
          <w:u w:val="single"/>
        </w:rPr>
        <w:t>has made</w:t>
      </w:r>
      <w:r w:rsidR="004C2735" w:rsidRPr="006616B2">
        <w:rPr>
          <w:rFonts w:ascii="Arial" w:hAnsi="Arial" w:cs="Arial"/>
          <w:sz w:val="20"/>
          <w:szCs w:val="20"/>
          <w:u w:val="single"/>
        </w:rPr>
        <w:t xml:space="preserve"> an affirmative election </w:t>
      </w:r>
      <w:r w:rsidR="00505C30" w:rsidRPr="006616B2">
        <w:rPr>
          <w:rFonts w:ascii="Arial" w:hAnsi="Arial" w:cs="Arial"/>
          <w:sz w:val="20"/>
          <w:szCs w:val="20"/>
          <w:u w:val="single"/>
        </w:rPr>
        <w:t xml:space="preserve">to </w:t>
      </w:r>
      <w:r w:rsidR="00F3649A" w:rsidRPr="006616B2">
        <w:rPr>
          <w:rFonts w:ascii="Arial" w:hAnsi="Arial" w:cs="Arial"/>
          <w:sz w:val="20"/>
          <w:szCs w:val="20"/>
          <w:u w:val="single"/>
        </w:rPr>
        <w:t xml:space="preserve">invest in a Custom Investment Option or to cease </w:t>
      </w:r>
      <w:r w:rsidR="006413AA" w:rsidRPr="006616B2">
        <w:rPr>
          <w:rFonts w:ascii="Arial" w:hAnsi="Arial" w:cs="Arial"/>
          <w:sz w:val="20"/>
          <w:szCs w:val="20"/>
          <w:u w:val="single"/>
        </w:rPr>
        <w:t>making Contributions.</w:t>
      </w:r>
    </w:p>
    <w:p w14:paraId="17ECACC5" w14:textId="06DF6C23" w:rsidR="00555210" w:rsidRDefault="005211FC" w:rsidP="005211FC">
      <w:pPr>
        <w:ind w:left="1440" w:hanging="72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5.3.4</w:t>
      </w:r>
      <w:r>
        <w:rPr>
          <w:rFonts w:ascii="Arial" w:hAnsi="Arial" w:cs="Arial"/>
          <w:sz w:val="20"/>
          <w:szCs w:val="20"/>
          <w:u w:val="single"/>
        </w:rPr>
        <w:tab/>
      </w:r>
      <w:r w:rsidR="00555210" w:rsidRPr="006616B2">
        <w:rPr>
          <w:rFonts w:ascii="Arial" w:hAnsi="Arial" w:cs="Arial"/>
          <w:sz w:val="20"/>
          <w:szCs w:val="20"/>
          <w:u w:val="single"/>
        </w:rPr>
        <w:t xml:space="preserve">After the Hold and Sweep Period, </w:t>
      </w:r>
      <w:r w:rsidR="00753294" w:rsidRPr="006616B2">
        <w:rPr>
          <w:rFonts w:ascii="Arial" w:hAnsi="Arial" w:cs="Arial"/>
          <w:sz w:val="20"/>
          <w:szCs w:val="20"/>
          <w:u w:val="single"/>
        </w:rPr>
        <w:t xml:space="preserve">the </w:t>
      </w:r>
      <w:r w:rsidR="00555210" w:rsidRPr="006616B2">
        <w:rPr>
          <w:rFonts w:ascii="Arial" w:hAnsi="Arial" w:cs="Arial"/>
          <w:sz w:val="20"/>
          <w:szCs w:val="20"/>
          <w:u w:val="single"/>
        </w:rPr>
        <w:t xml:space="preserve">Program Administrator shall direct </w:t>
      </w:r>
      <w:r w:rsidR="00771240" w:rsidRPr="006616B2">
        <w:rPr>
          <w:rFonts w:ascii="Arial" w:hAnsi="Arial" w:cs="Arial"/>
          <w:sz w:val="20"/>
          <w:szCs w:val="20"/>
          <w:u w:val="single"/>
        </w:rPr>
        <w:t xml:space="preserve">Payroll Deduction </w:t>
      </w:r>
      <w:r w:rsidR="00555210" w:rsidRPr="006616B2">
        <w:rPr>
          <w:rFonts w:ascii="Arial" w:hAnsi="Arial" w:cs="Arial"/>
          <w:sz w:val="20"/>
          <w:szCs w:val="20"/>
          <w:u w:val="single"/>
        </w:rPr>
        <w:t xml:space="preserve">Contributions into the Default Investment Option unless </w:t>
      </w:r>
      <w:r w:rsidR="006413AA" w:rsidRPr="006616B2">
        <w:rPr>
          <w:rFonts w:ascii="Arial" w:hAnsi="Arial" w:cs="Arial"/>
          <w:sz w:val="20"/>
          <w:szCs w:val="20"/>
          <w:u w:val="single"/>
        </w:rPr>
        <w:t>the Covered Participant has made an affirmative election to invest in a Custom Investment Option or to cease making Contributions.</w:t>
      </w:r>
    </w:p>
    <w:p w14:paraId="11D20426" w14:textId="739AA88F" w:rsidR="00AA282D" w:rsidRPr="006616B2" w:rsidRDefault="00AA282D" w:rsidP="005211FC">
      <w:pPr>
        <w:ind w:left="1440" w:hanging="72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5.3.5</w:t>
      </w:r>
      <w:r>
        <w:rPr>
          <w:rFonts w:ascii="Arial" w:hAnsi="Arial" w:cs="Arial"/>
          <w:sz w:val="20"/>
          <w:szCs w:val="20"/>
          <w:u w:val="single"/>
        </w:rPr>
        <w:tab/>
      </w:r>
      <w:r w:rsidRPr="006616B2">
        <w:rPr>
          <w:rFonts w:ascii="Arial" w:hAnsi="Arial" w:cs="Arial"/>
          <w:sz w:val="20"/>
          <w:szCs w:val="20"/>
          <w:u w:val="single"/>
        </w:rPr>
        <w:t xml:space="preserve">OST shall set the </w:t>
      </w:r>
      <w:r>
        <w:rPr>
          <w:rFonts w:ascii="Arial" w:hAnsi="Arial" w:cs="Arial"/>
          <w:sz w:val="20"/>
          <w:szCs w:val="20"/>
          <w:u w:val="single"/>
        </w:rPr>
        <w:t>Hold and Sweep</w:t>
      </w:r>
      <w:r w:rsidRPr="006616B2">
        <w:rPr>
          <w:rFonts w:ascii="Arial" w:hAnsi="Arial" w:cs="Arial"/>
          <w:sz w:val="20"/>
          <w:szCs w:val="20"/>
          <w:u w:val="single"/>
        </w:rPr>
        <w:t xml:space="preserve"> Period for Covered </w:t>
      </w:r>
      <w:r>
        <w:rPr>
          <w:rFonts w:ascii="Arial" w:hAnsi="Arial" w:cs="Arial"/>
          <w:sz w:val="20"/>
          <w:szCs w:val="20"/>
          <w:u w:val="single"/>
        </w:rPr>
        <w:t>Participants</w:t>
      </w:r>
      <w:r w:rsidRPr="006616B2">
        <w:rPr>
          <w:rFonts w:ascii="Arial" w:hAnsi="Arial" w:cs="Arial"/>
          <w:sz w:val="20"/>
          <w:szCs w:val="20"/>
          <w:u w:val="single"/>
        </w:rPr>
        <w:t xml:space="preserve">, which shall be no less than 30 calendar days from the date on which the Covered </w:t>
      </w:r>
      <w:r>
        <w:rPr>
          <w:rFonts w:ascii="Arial" w:hAnsi="Arial" w:cs="Arial"/>
          <w:sz w:val="20"/>
          <w:szCs w:val="20"/>
          <w:u w:val="single"/>
        </w:rPr>
        <w:t>Participants are automatically enrolled into the Program</w:t>
      </w:r>
      <w:r w:rsidRPr="006616B2">
        <w:rPr>
          <w:rFonts w:ascii="Arial" w:hAnsi="Arial" w:cs="Arial"/>
          <w:sz w:val="20"/>
          <w:szCs w:val="20"/>
          <w:u w:val="single"/>
        </w:rPr>
        <w:t>.</w:t>
      </w:r>
    </w:p>
    <w:p w14:paraId="16B86C84" w14:textId="54AF9986" w:rsidR="00555210" w:rsidRPr="006616B2" w:rsidRDefault="005211FC" w:rsidP="005211FC">
      <w:pPr>
        <w:ind w:left="1440" w:hanging="72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5.3.</w:t>
      </w:r>
      <w:r w:rsidR="00AA282D">
        <w:rPr>
          <w:rFonts w:ascii="Arial" w:hAnsi="Arial" w:cs="Arial"/>
          <w:sz w:val="20"/>
          <w:szCs w:val="20"/>
          <w:u w:val="single"/>
        </w:rPr>
        <w:t>6</w:t>
      </w:r>
      <w:r>
        <w:rPr>
          <w:rFonts w:ascii="Arial" w:hAnsi="Arial" w:cs="Arial"/>
          <w:sz w:val="20"/>
          <w:szCs w:val="20"/>
          <w:u w:val="single"/>
        </w:rPr>
        <w:tab/>
      </w:r>
      <w:r w:rsidR="00FE476C" w:rsidRPr="006616B2">
        <w:rPr>
          <w:rFonts w:ascii="Arial" w:hAnsi="Arial" w:cs="Arial"/>
          <w:sz w:val="20"/>
          <w:szCs w:val="20"/>
          <w:u w:val="single"/>
        </w:rPr>
        <w:t>Account Holders</w:t>
      </w:r>
      <w:r w:rsidR="00555210" w:rsidRPr="006616B2">
        <w:rPr>
          <w:rFonts w:ascii="Arial" w:hAnsi="Arial" w:cs="Arial"/>
          <w:sz w:val="20"/>
          <w:szCs w:val="20"/>
          <w:u w:val="single"/>
        </w:rPr>
        <w:t xml:space="preserve"> may change their investment choice(s) at any time.</w:t>
      </w:r>
    </w:p>
    <w:p w14:paraId="3C27B33C" w14:textId="6BBDD29D" w:rsidR="00555210" w:rsidRPr="00441872" w:rsidRDefault="000F2237" w:rsidP="00467E3B">
      <w:pPr>
        <w:ind w:left="1080" w:hanging="720"/>
        <w:jc w:val="both"/>
        <w:rPr>
          <w:rFonts w:ascii="Arial" w:hAnsi="Arial" w:cs="Arial"/>
          <w:sz w:val="20"/>
          <w:szCs w:val="20"/>
          <w:u w:val="single"/>
        </w:rPr>
      </w:pPr>
      <w:r w:rsidRPr="00441872">
        <w:rPr>
          <w:rFonts w:ascii="Arial" w:hAnsi="Arial" w:cs="Arial"/>
          <w:sz w:val="20"/>
          <w:szCs w:val="20"/>
          <w:u w:val="single"/>
        </w:rPr>
        <w:t>5.4</w:t>
      </w:r>
      <w:r w:rsidR="00441872">
        <w:rPr>
          <w:rFonts w:ascii="Arial" w:hAnsi="Arial" w:cs="Arial"/>
          <w:sz w:val="20"/>
          <w:szCs w:val="20"/>
          <w:u w:val="single"/>
        </w:rPr>
        <w:tab/>
      </w:r>
      <w:r w:rsidR="00555210" w:rsidRPr="00441872">
        <w:rPr>
          <w:rFonts w:ascii="Arial" w:hAnsi="Arial" w:cs="Arial"/>
          <w:sz w:val="20"/>
          <w:szCs w:val="20"/>
          <w:u w:val="single"/>
        </w:rPr>
        <w:t>Default Contribution Rate and Custom Contribution Rate</w:t>
      </w:r>
      <w:r w:rsidR="00FE476C" w:rsidRPr="00441872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07712423" w14:textId="72183AF7" w:rsidR="008C51B4" w:rsidRPr="006616B2" w:rsidRDefault="00441872" w:rsidP="00977AD8">
      <w:pPr>
        <w:ind w:left="1440" w:hanging="72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5.4.1</w:t>
      </w:r>
      <w:r>
        <w:rPr>
          <w:rFonts w:ascii="Arial" w:hAnsi="Arial" w:cs="Arial"/>
          <w:sz w:val="20"/>
          <w:szCs w:val="20"/>
          <w:u w:val="single"/>
        </w:rPr>
        <w:tab/>
      </w:r>
      <w:r w:rsidR="008C51B4" w:rsidRPr="006616B2">
        <w:rPr>
          <w:rFonts w:ascii="Arial" w:hAnsi="Arial" w:cs="Arial"/>
          <w:sz w:val="20"/>
          <w:szCs w:val="20"/>
          <w:u w:val="single"/>
        </w:rPr>
        <w:t>The Default Contribution Rate shall be 5</w:t>
      </w:r>
      <w:r w:rsidR="00977AD8">
        <w:rPr>
          <w:rFonts w:ascii="Arial" w:hAnsi="Arial" w:cs="Arial"/>
          <w:sz w:val="20"/>
          <w:szCs w:val="20"/>
          <w:u w:val="single"/>
        </w:rPr>
        <w:t>%</w:t>
      </w:r>
      <w:r w:rsidR="008C51B4" w:rsidRPr="006616B2">
        <w:rPr>
          <w:rFonts w:ascii="Arial" w:hAnsi="Arial" w:cs="Arial"/>
          <w:sz w:val="20"/>
          <w:szCs w:val="20"/>
          <w:u w:val="single"/>
        </w:rPr>
        <w:t xml:space="preserve"> </w:t>
      </w:r>
      <w:r w:rsidR="00CC338C" w:rsidRPr="006616B2">
        <w:rPr>
          <w:rFonts w:ascii="Arial" w:hAnsi="Arial" w:cs="Arial"/>
          <w:sz w:val="20"/>
          <w:szCs w:val="20"/>
          <w:u w:val="single"/>
        </w:rPr>
        <w:t xml:space="preserve">of a </w:t>
      </w:r>
      <w:r w:rsidR="00CE68C8" w:rsidRPr="006616B2">
        <w:rPr>
          <w:rFonts w:ascii="Arial" w:hAnsi="Arial" w:cs="Arial"/>
          <w:sz w:val="20"/>
          <w:szCs w:val="20"/>
          <w:u w:val="single"/>
        </w:rPr>
        <w:t xml:space="preserve">Covered </w:t>
      </w:r>
      <w:r w:rsidR="00CC338C" w:rsidRPr="006616B2">
        <w:rPr>
          <w:rFonts w:ascii="Arial" w:hAnsi="Arial" w:cs="Arial"/>
          <w:sz w:val="20"/>
          <w:szCs w:val="20"/>
          <w:u w:val="single"/>
        </w:rPr>
        <w:t>Participant’s Wages.</w:t>
      </w:r>
    </w:p>
    <w:p w14:paraId="76B51F04" w14:textId="704445F5" w:rsidR="0057118D" w:rsidRPr="006616B2" w:rsidRDefault="00441872" w:rsidP="00977AD8">
      <w:pPr>
        <w:ind w:left="1440" w:hanging="72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5.4.2</w:t>
      </w:r>
      <w:r>
        <w:rPr>
          <w:rFonts w:ascii="Arial" w:hAnsi="Arial" w:cs="Arial"/>
          <w:sz w:val="20"/>
          <w:szCs w:val="20"/>
          <w:u w:val="single"/>
        </w:rPr>
        <w:tab/>
      </w:r>
      <w:r w:rsidR="00585792" w:rsidRPr="006616B2">
        <w:rPr>
          <w:rFonts w:ascii="Arial" w:hAnsi="Arial" w:cs="Arial"/>
          <w:sz w:val="20"/>
          <w:szCs w:val="20"/>
          <w:u w:val="single"/>
        </w:rPr>
        <w:t xml:space="preserve">A </w:t>
      </w:r>
      <w:r w:rsidR="00777CF9" w:rsidRPr="006616B2">
        <w:rPr>
          <w:rFonts w:ascii="Arial" w:hAnsi="Arial" w:cs="Arial"/>
          <w:sz w:val="20"/>
          <w:szCs w:val="20"/>
          <w:u w:val="single"/>
        </w:rPr>
        <w:t xml:space="preserve">Covered </w:t>
      </w:r>
      <w:r w:rsidR="00BD0CCF" w:rsidRPr="006616B2">
        <w:rPr>
          <w:rFonts w:ascii="Arial" w:hAnsi="Arial" w:cs="Arial"/>
          <w:sz w:val="20"/>
          <w:szCs w:val="20"/>
          <w:u w:val="single"/>
        </w:rPr>
        <w:t>Participant may select a Custom Contribution Rate</w:t>
      </w:r>
      <w:r w:rsidR="00585792" w:rsidRPr="006616B2">
        <w:rPr>
          <w:rFonts w:ascii="Arial" w:hAnsi="Arial" w:cs="Arial"/>
          <w:sz w:val="20"/>
          <w:szCs w:val="20"/>
          <w:u w:val="single"/>
        </w:rPr>
        <w:t xml:space="preserve"> at any time</w:t>
      </w:r>
      <w:r w:rsidR="003F74A4" w:rsidRPr="006616B2">
        <w:rPr>
          <w:rFonts w:ascii="Arial" w:hAnsi="Arial" w:cs="Arial"/>
          <w:sz w:val="20"/>
          <w:szCs w:val="20"/>
          <w:u w:val="single"/>
        </w:rPr>
        <w:t>.</w:t>
      </w:r>
    </w:p>
    <w:p w14:paraId="2F841544" w14:textId="31D35453" w:rsidR="000000E4" w:rsidRPr="006616B2" w:rsidRDefault="00441872" w:rsidP="00977AD8">
      <w:pPr>
        <w:ind w:left="1440" w:hanging="72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5.4.3</w:t>
      </w:r>
      <w:r>
        <w:rPr>
          <w:rFonts w:ascii="Arial" w:hAnsi="Arial" w:cs="Arial"/>
          <w:sz w:val="20"/>
          <w:szCs w:val="20"/>
          <w:u w:val="single"/>
        </w:rPr>
        <w:tab/>
      </w:r>
      <w:r w:rsidR="00555210" w:rsidRPr="006616B2">
        <w:rPr>
          <w:rFonts w:ascii="Arial" w:hAnsi="Arial" w:cs="Arial"/>
          <w:sz w:val="20"/>
          <w:szCs w:val="20"/>
          <w:u w:val="single"/>
        </w:rPr>
        <w:t xml:space="preserve">The Program Administrator shall </w:t>
      </w:r>
      <w:r w:rsidR="00D624C8" w:rsidRPr="006616B2">
        <w:rPr>
          <w:rFonts w:ascii="Arial" w:hAnsi="Arial" w:cs="Arial"/>
          <w:sz w:val="20"/>
          <w:szCs w:val="20"/>
          <w:u w:val="single"/>
        </w:rPr>
        <w:t>provide</w:t>
      </w:r>
      <w:r w:rsidR="00514C04" w:rsidRPr="006616B2">
        <w:rPr>
          <w:rFonts w:ascii="Arial" w:hAnsi="Arial" w:cs="Arial"/>
          <w:sz w:val="20"/>
          <w:szCs w:val="20"/>
          <w:u w:val="single"/>
        </w:rPr>
        <w:t xml:space="preserve"> Covered</w:t>
      </w:r>
      <w:r w:rsidR="00D624C8" w:rsidRPr="006616B2">
        <w:rPr>
          <w:rFonts w:ascii="Arial" w:hAnsi="Arial" w:cs="Arial"/>
          <w:sz w:val="20"/>
          <w:szCs w:val="20"/>
          <w:u w:val="single"/>
        </w:rPr>
        <w:t xml:space="preserve"> </w:t>
      </w:r>
      <w:r w:rsidR="00514C04" w:rsidRPr="006616B2">
        <w:rPr>
          <w:rFonts w:ascii="Arial" w:hAnsi="Arial" w:cs="Arial"/>
          <w:sz w:val="20"/>
          <w:szCs w:val="20"/>
          <w:u w:val="single"/>
        </w:rPr>
        <w:t>Participants</w:t>
      </w:r>
      <w:r w:rsidR="00555210" w:rsidRPr="006616B2">
        <w:rPr>
          <w:rFonts w:ascii="Arial" w:hAnsi="Arial" w:cs="Arial"/>
          <w:sz w:val="20"/>
          <w:szCs w:val="20"/>
          <w:u w:val="single"/>
        </w:rPr>
        <w:t xml:space="preserve"> </w:t>
      </w:r>
      <w:r w:rsidR="00D624C8" w:rsidRPr="006616B2">
        <w:rPr>
          <w:rFonts w:ascii="Arial" w:hAnsi="Arial" w:cs="Arial"/>
          <w:sz w:val="20"/>
          <w:szCs w:val="20"/>
          <w:u w:val="single"/>
        </w:rPr>
        <w:t xml:space="preserve">with instructions </w:t>
      </w:r>
      <w:r w:rsidR="00555210" w:rsidRPr="006616B2">
        <w:rPr>
          <w:rFonts w:ascii="Arial" w:hAnsi="Arial" w:cs="Arial"/>
          <w:sz w:val="20"/>
          <w:szCs w:val="20"/>
          <w:u w:val="single"/>
        </w:rPr>
        <w:t>on how to elect a Custom Contribution Rate.</w:t>
      </w:r>
      <w:r w:rsidR="008B0FAB" w:rsidRPr="006616B2">
        <w:rPr>
          <w:rFonts w:ascii="Arial" w:hAnsi="Arial" w:cs="Arial"/>
          <w:sz w:val="20"/>
          <w:szCs w:val="20"/>
          <w:u w:val="single"/>
        </w:rPr>
        <w:t xml:space="preserve"> The Program Administrator may limit </w:t>
      </w:r>
      <w:r w:rsidR="00D624C8" w:rsidRPr="006616B2">
        <w:rPr>
          <w:rFonts w:ascii="Arial" w:hAnsi="Arial" w:cs="Arial"/>
          <w:sz w:val="20"/>
          <w:szCs w:val="20"/>
          <w:u w:val="single"/>
        </w:rPr>
        <w:t xml:space="preserve">Participants </w:t>
      </w:r>
      <w:r w:rsidR="008B0FAB" w:rsidRPr="006616B2">
        <w:rPr>
          <w:rFonts w:ascii="Arial" w:hAnsi="Arial" w:cs="Arial"/>
          <w:sz w:val="20"/>
          <w:szCs w:val="20"/>
          <w:u w:val="single"/>
        </w:rPr>
        <w:t>to selecting Contribution Rates that are whole-number percentages.</w:t>
      </w:r>
      <w:r w:rsidR="001F6383" w:rsidRPr="006616B2">
        <w:rPr>
          <w:rFonts w:ascii="Arial" w:hAnsi="Arial" w:cs="Arial"/>
          <w:sz w:val="20"/>
          <w:szCs w:val="20"/>
          <w:u w:val="single"/>
        </w:rPr>
        <w:t xml:space="preserve"> The Program Administrator</w:t>
      </w:r>
      <w:r w:rsidR="00D2582F" w:rsidRPr="006616B2">
        <w:rPr>
          <w:rFonts w:ascii="Arial" w:hAnsi="Arial" w:cs="Arial"/>
          <w:sz w:val="20"/>
          <w:szCs w:val="20"/>
          <w:u w:val="single"/>
        </w:rPr>
        <w:t xml:space="preserve"> </w:t>
      </w:r>
      <w:r w:rsidR="001F6383" w:rsidRPr="006616B2">
        <w:rPr>
          <w:rFonts w:ascii="Arial" w:hAnsi="Arial" w:cs="Arial"/>
          <w:sz w:val="20"/>
          <w:szCs w:val="20"/>
          <w:u w:val="single"/>
        </w:rPr>
        <w:t xml:space="preserve">may allow </w:t>
      </w:r>
      <w:r w:rsidR="00DC3FA4" w:rsidRPr="006616B2">
        <w:rPr>
          <w:rFonts w:ascii="Arial" w:hAnsi="Arial" w:cs="Arial"/>
          <w:sz w:val="20"/>
          <w:szCs w:val="20"/>
          <w:u w:val="single"/>
        </w:rPr>
        <w:t xml:space="preserve">Covered </w:t>
      </w:r>
      <w:r w:rsidR="001F6383" w:rsidRPr="006616B2">
        <w:rPr>
          <w:rFonts w:ascii="Arial" w:hAnsi="Arial" w:cs="Arial"/>
          <w:sz w:val="20"/>
          <w:szCs w:val="20"/>
          <w:u w:val="single"/>
        </w:rPr>
        <w:t xml:space="preserve">Participants </w:t>
      </w:r>
      <w:r w:rsidR="007A614C" w:rsidRPr="006616B2">
        <w:rPr>
          <w:rFonts w:ascii="Arial" w:hAnsi="Arial" w:cs="Arial"/>
          <w:sz w:val="20"/>
          <w:szCs w:val="20"/>
          <w:u w:val="single"/>
        </w:rPr>
        <w:t xml:space="preserve">to select flat-dollar Payroll Deduction Contributions. </w:t>
      </w:r>
      <w:r w:rsidR="00514C04" w:rsidRPr="006616B2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6D3C3916" w14:textId="4CA9EC38" w:rsidR="00555210" w:rsidRPr="00441872" w:rsidRDefault="000F2237" w:rsidP="00467E3B">
      <w:pPr>
        <w:ind w:left="1080" w:hanging="720"/>
        <w:jc w:val="both"/>
        <w:rPr>
          <w:rFonts w:ascii="Arial" w:hAnsi="Arial" w:cs="Arial"/>
          <w:sz w:val="20"/>
          <w:szCs w:val="20"/>
          <w:u w:val="single"/>
        </w:rPr>
      </w:pPr>
      <w:r w:rsidRPr="00441872">
        <w:rPr>
          <w:rFonts w:ascii="Arial" w:hAnsi="Arial" w:cs="Arial"/>
          <w:sz w:val="20"/>
          <w:szCs w:val="20"/>
          <w:u w:val="single"/>
        </w:rPr>
        <w:t>5.5</w:t>
      </w:r>
      <w:r w:rsidR="00441872">
        <w:rPr>
          <w:rFonts w:ascii="Arial" w:hAnsi="Arial" w:cs="Arial"/>
          <w:sz w:val="20"/>
          <w:szCs w:val="20"/>
          <w:u w:val="single"/>
        </w:rPr>
        <w:tab/>
      </w:r>
      <w:r w:rsidR="00555210" w:rsidRPr="00441872">
        <w:rPr>
          <w:rFonts w:ascii="Arial" w:hAnsi="Arial" w:cs="Arial"/>
          <w:sz w:val="20"/>
          <w:szCs w:val="20"/>
          <w:u w:val="single"/>
        </w:rPr>
        <w:t>Non-Payroll Contributions</w:t>
      </w:r>
    </w:p>
    <w:p w14:paraId="3A66F7D4" w14:textId="793D9D13" w:rsidR="00555210" w:rsidRPr="006616B2" w:rsidRDefault="000F5CEF" w:rsidP="000F5CEF">
      <w:pPr>
        <w:ind w:left="1440" w:hanging="72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5.5.1</w:t>
      </w:r>
      <w:r>
        <w:rPr>
          <w:rFonts w:ascii="Arial" w:hAnsi="Arial" w:cs="Arial"/>
          <w:sz w:val="20"/>
          <w:szCs w:val="20"/>
          <w:u w:val="single"/>
        </w:rPr>
        <w:tab/>
      </w:r>
      <w:r w:rsidR="00555210" w:rsidRPr="006616B2">
        <w:rPr>
          <w:rFonts w:ascii="Arial" w:hAnsi="Arial" w:cs="Arial"/>
          <w:sz w:val="20"/>
          <w:szCs w:val="20"/>
          <w:u w:val="single"/>
        </w:rPr>
        <w:t>Any Account Holder may choose to make Non-Payroll Contributions to the Program.</w:t>
      </w:r>
    </w:p>
    <w:p w14:paraId="48E7CBBA" w14:textId="053E4A13" w:rsidR="00555210" w:rsidRPr="006616B2" w:rsidRDefault="000F5CEF" w:rsidP="000F5CEF">
      <w:pPr>
        <w:ind w:left="1440" w:hanging="72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5.5.2</w:t>
      </w:r>
      <w:r>
        <w:rPr>
          <w:rFonts w:ascii="Arial" w:hAnsi="Arial" w:cs="Arial"/>
          <w:sz w:val="20"/>
          <w:szCs w:val="20"/>
          <w:u w:val="single"/>
        </w:rPr>
        <w:tab/>
      </w:r>
      <w:r w:rsidR="00892049" w:rsidRPr="006616B2">
        <w:rPr>
          <w:rFonts w:ascii="Arial" w:hAnsi="Arial" w:cs="Arial"/>
          <w:sz w:val="20"/>
          <w:szCs w:val="20"/>
          <w:u w:val="single"/>
        </w:rPr>
        <w:t>The Program Administrator</w:t>
      </w:r>
      <w:r w:rsidR="008961EC" w:rsidRPr="006616B2">
        <w:rPr>
          <w:rFonts w:ascii="Arial" w:hAnsi="Arial" w:cs="Arial"/>
          <w:sz w:val="20"/>
          <w:szCs w:val="20"/>
          <w:u w:val="single"/>
        </w:rPr>
        <w:t xml:space="preserve"> </w:t>
      </w:r>
      <w:r w:rsidR="00892049" w:rsidRPr="006616B2">
        <w:rPr>
          <w:rFonts w:ascii="Arial" w:hAnsi="Arial" w:cs="Arial"/>
          <w:sz w:val="20"/>
          <w:szCs w:val="20"/>
          <w:u w:val="single"/>
        </w:rPr>
        <w:t xml:space="preserve">may </w:t>
      </w:r>
      <w:r w:rsidR="00573B9C" w:rsidRPr="006616B2">
        <w:rPr>
          <w:rFonts w:ascii="Arial" w:hAnsi="Arial" w:cs="Arial"/>
          <w:sz w:val="20"/>
          <w:szCs w:val="20"/>
          <w:u w:val="single"/>
        </w:rPr>
        <w:t>set a</w:t>
      </w:r>
      <w:r w:rsidR="00DC3FA4" w:rsidRPr="006616B2">
        <w:rPr>
          <w:rFonts w:ascii="Arial" w:hAnsi="Arial" w:cs="Arial"/>
          <w:sz w:val="20"/>
          <w:szCs w:val="20"/>
          <w:u w:val="single"/>
        </w:rPr>
        <w:t>n acceptable</w:t>
      </w:r>
      <w:r w:rsidR="00573B9C" w:rsidRPr="006616B2">
        <w:rPr>
          <w:rFonts w:ascii="Arial" w:hAnsi="Arial" w:cs="Arial"/>
          <w:sz w:val="20"/>
          <w:szCs w:val="20"/>
          <w:u w:val="single"/>
        </w:rPr>
        <w:t xml:space="preserve"> minimum initial deposit and/or a minimum recurring deposit for </w:t>
      </w:r>
      <w:r w:rsidR="00831497" w:rsidRPr="006616B2">
        <w:rPr>
          <w:rFonts w:ascii="Arial" w:hAnsi="Arial" w:cs="Arial"/>
          <w:sz w:val="20"/>
          <w:szCs w:val="20"/>
          <w:u w:val="single"/>
        </w:rPr>
        <w:t>individuals who wish to open an Account and fund the Account through Non-Payroll Contributions.</w:t>
      </w:r>
    </w:p>
    <w:p w14:paraId="5846A54C" w14:textId="4DC9359F" w:rsidR="00555210" w:rsidRPr="006616B2" w:rsidRDefault="000F5CEF" w:rsidP="000F5CEF">
      <w:pPr>
        <w:ind w:left="1440" w:hanging="72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5.5.3</w:t>
      </w:r>
      <w:r>
        <w:rPr>
          <w:rFonts w:ascii="Arial" w:hAnsi="Arial" w:cs="Arial"/>
          <w:sz w:val="20"/>
          <w:szCs w:val="20"/>
          <w:u w:val="single"/>
        </w:rPr>
        <w:tab/>
      </w:r>
      <w:r w:rsidR="00844A09" w:rsidRPr="006616B2">
        <w:rPr>
          <w:rFonts w:ascii="Arial" w:hAnsi="Arial" w:cs="Arial"/>
          <w:sz w:val="20"/>
          <w:szCs w:val="20"/>
          <w:u w:val="single"/>
        </w:rPr>
        <w:t>The Program Administrator</w:t>
      </w:r>
      <w:r w:rsidR="003377C0" w:rsidRPr="006616B2">
        <w:rPr>
          <w:rFonts w:ascii="Arial" w:hAnsi="Arial" w:cs="Arial"/>
          <w:sz w:val="20"/>
          <w:szCs w:val="20"/>
          <w:u w:val="single"/>
        </w:rPr>
        <w:t xml:space="preserve"> </w:t>
      </w:r>
      <w:r w:rsidR="00844A09" w:rsidRPr="006616B2">
        <w:rPr>
          <w:rFonts w:ascii="Arial" w:hAnsi="Arial" w:cs="Arial"/>
          <w:sz w:val="20"/>
          <w:szCs w:val="20"/>
          <w:u w:val="single"/>
        </w:rPr>
        <w:t>shall</w:t>
      </w:r>
      <w:r w:rsidR="00AC26F0" w:rsidRPr="006616B2">
        <w:rPr>
          <w:rFonts w:ascii="Arial" w:hAnsi="Arial" w:cs="Arial"/>
          <w:sz w:val="20"/>
          <w:szCs w:val="20"/>
          <w:u w:val="single"/>
        </w:rPr>
        <w:t xml:space="preserve"> establish acceptable methods and procedures for making Non-Payroll Contributions.</w:t>
      </w:r>
    </w:p>
    <w:p w14:paraId="29404408" w14:textId="511BB4F4" w:rsidR="00555210" w:rsidRPr="00441872" w:rsidRDefault="000F2237" w:rsidP="00467E3B">
      <w:pPr>
        <w:ind w:left="1080" w:hanging="720"/>
        <w:jc w:val="both"/>
        <w:rPr>
          <w:rFonts w:ascii="Arial" w:hAnsi="Arial" w:cs="Arial"/>
          <w:sz w:val="20"/>
          <w:szCs w:val="20"/>
          <w:u w:val="single"/>
        </w:rPr>
      </w:pPr>
      <w:r w:rsidRPr="00441872">
        <w:rPr>
          <w:rFonts w:ascii="Arial" w:hAnsi="Arial" w:cs="Arial"/>
          <w:sz w:val="20"/>
          <w:szCs w:val="20"/>
          <w:u w:val="single"/>
        </w:rPr>
        <w:t>5.6</w:t>
      </w:r>
      <w:r w:rsidR="00441872" w:rsidRPr="00441872">
        <w:rPr>
          <w:rFonts w:ascii="Arial" w:hAnsi="Arial" w:cs="Arial"/>
          <w:sz w:val="20"/>
          <w:szCs w:val="20"/>
          <w:u w:val="single"/>
        </w:rPr>
        <w:tab/>
      </w:r>
      <w:r w:rsidR="00EC1FC4" w:rsidRPr="00441872">
        <w:rPr>
          <w:rFonts w:ascii="Arial" w:hAnsi="Arial" w:cs="Arial"/>
          <w:sz w:val="20"/>
          <w:szCs w:val="20"/>
          <w:u w:val="single"/>
        </w:rPr>
        <w:t xml:space="preserve">Default </w:t>
      </w:r>
      <w:r w:rsidR="00555210" w:rsidRPr="00441872">
        <w:rPr>
          <w:rFonts w:ascii="Arial" w:hAnsi="Arial" w:cs="Arial"/>
          <w:sz w:val="20"/>
          <w:szCs w:val="20"/>
          <w:u w:val="single"/>
        </w:rPr>
        <w:t>Automatic Escalation</w:t>
      </w:r>
      <w:r w:rsidR="00EC1FC4" w:rsidRPr="00441872">
        <w:rPr>
          <w:rFonts w:ascii="Arial" w:hAnsi="Arial" w:cs="Arial"/>
          <w:sz w:val="20"/>
          <w:szCs w:val="20"/>
          <w:u w:val="single"/>
        </w:rPr>
        <w:t xml:space="preserve"> and Custom Automatic Escalation</w:t>
      </w:r>
    </w:p>
    <w:p w14:paraId="653CC9DA" w14:textId="7EC8B208" w:rsidR="00555210" w:rsidRPr="006616B2" w:rsidRDefault="000F5CEF" w:rsidP="000F5CEF">
      <w:pPr>
        <w:ind w:left="1440" w:hanging="72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5.6.1</w:t>
      </w:r>
      <w:r>
        <w:rPr>
          <w:rFonts w:ascii="Arial" w:hAnsi="Arial" w:cs="Arial"/>
          <w:sz w:val="20"/>
          <w:szCs w:val="20"/>
          <w:u w:val="single"/>
        </w:rPr>
        <w:tab/>
      </w:r>
      <w:r w:rsidR="00DC61D9" w:rsidRPr="006616B2">
        <w:rPr>
          <w:rFonts w:ascii="Arial" w:hAnsi="Arial" w:cs="Arial"/>
          <w:sz w:val="20"/>
          <w:szCs w:val="20"/>
          <w:u w:val="single"/>
        </w:rPr>
        <w:t xml:space="preserve">Contributions of </w:t>
      </w:r>
      <w:r w:rsidR="00D85CE5" w:rsidRPr="006616B2">
        <w:rPr>
          <w:rFonts w:ascii="Arial" w:hAnsi="Arial" w:cs="Arial"/>
          <w:sz w:val="20"/>
          <w:szCs w:val="20"/>
          <w:u w:val="single"/>
        </w:rPr>
        <w:t>Covered Participant</w:t>
      </w:r>
      <w:r w:rsidR="00DC61D9" w:rsidRPr="006616B2">
        <w:rPr>
          <w:rFonts w:ascii="Arial" w:hAnsi="Arial" w:cs="Arial"/>
          <w:sz w:val="20"/>
          <w:szCs w:val="20"/>
          <w:u w:val="single"/>
        </w:rPr>
        <w:t>s</w:t>
      </w:r>
      <w:r w:rsidR="00555210" w:rsidRPr="006616B2">
        <w:rPr>
          <w:rFonts w:ascii="Arial" w:hAnsi="Arial" w:cs="Arial"/>
          <w:sz w:val="20"/>
          <w:szCs w:val="20"/>
          <w:u w:val="single"/>
        </w:rPr>
        <w:t xml:space="preserve"> who </w:t>
      </w:r>
      <w:r w:rsidR="0020386F" w:rsidRPr="006616B2">
        <w:rPr>
          <w:rFonts w:ascii="Arial" w:hAnsi="Arial" w:cs="Arial"/>
          <w:sz w:val="20"/>
          <w:szCs w:val="20"/>
          <w:u w:val="single"/>
        </w:rPr>
        <w:t xml:space="preserve">have </w:t>
      </w:r>
      <w:r w:rsidR="00555210" w:rsidRPr="006616B2">
        <w:rPr>
          <w:rFonts w:ascii="Arial" w:hAnsi="Arial" w:cs="Arial"/>
          <w:sz w:val="20"/>
          <w:szCs w:val="20"/>
          <w:u w:val="single"/>
        </w:rPr>
        <w:t>Participated in the Program</w:t>
      </w:r>
      <w:r w:rsidR="005174D7" w:rsidRPr="006616B2">
        <w:rPr>
          <w:rFonts w:ascii="Arial" w:hAnsi="Arial" w:cs="Arial"/>
          <w:sz w:val="20"/>
          <w:szCs w:val="20"/>
          <w:u w:val="single"/>
        </w:rPr>
        <w:t xml:space="preserve"> </w:t>
      </w:r>
      <w:r w:rsidR="00555210" w:rsidRPr="006616B2">
        <w:rPr>
          <w:rFonts w:ascii="Arial" w:hAnsi="Arial" w:cs="Arial"/>
          <w:sz w:val="20"/>
          <w:szCs w:val="20"/>
          <w:u w:val="single"/>
        </w:rPr>
        <w:t xml:space="preserve">for at least six months </w:t>
      </w:r>
      <w:r w:rsidR="00F757B0" w:rsidRPr="006616B2">
        <w:rPr>
          <w:rFonts w:ascii="Arial" w:hAnsi="Arial" w:cs="Arial"/>
          <w:sz w:val="20"/>
          <w:szCs w:val="20"/>
          <w:u w:val="single"/>
        </w:rPr>
        <w:t>sha</w:t>
      </w:r>
      <w:r w:rsidR="00E86C78" w:rsidRPr="006616B2">
        <w:rPr>
          <w:rFonts w:ascii="Arial" w:hAnsi="Arial" w:cs="Arial"/>
          <w:sz w:val="20"/>
          <w:szCs w:val="20"/>
          <w:u w:val="single"/>
        </w:rPr>
        <w:t xml:space="preserve">ll </w:t>
      </w:r>
      <w:r w:rsidR="00B55B83" w:rsidRPr="006616B2">
        <w:rPr>
          <w:rFonts w:ascii="Arial" w:hAnsi="Arial" w:cs="Arial"/>
          <w:sz w:val="20"/>
          <w:szCs w:val="20"/>
          <w:u w:val="single"/>
        </w:rPr>
        <w:t>be subject to</w:t>
      </w:r>
      <w:r w:rsidR="00204D36" w:rsidRPr="006616B2">
        <w:rPr>
          <w:rFonts w:ascii="Arial" w:hAnsi="Arial" w:cs="Arial"/>
          <w:sz w:val="20"/>
          <w:szCs w:val="20"/>
          <w:u w:val="single"/>
        </w:rPr>
        <w:t xml:space="preserve"> Default Automatic Escalation</w:t>
      </w:r>
      <w:r w:rsidR="00695722" w:rsidRPr="006616B2">
        <w:rPr>
          <w:rFonts w:ascii="Arial" w:hAnsi="Arial" w:cs="Arial"/>
          <w:sz w:val="20"/>
          <w:szCs w:val="20"/>
          <w:u w:val="single"/>
        </w:rPr>
        <w:t>,</w:t>
      </w:r>
      <w:r w:rsidR="00384E04" w:rsidRPr="006616B2">
        <w:rPr>
          <w:rFonts w:ascii="Arial" w:hAnsi="Arial" w:cs="Arial"/>
          <w:sz w:val="20"/>
          <w:szCs w:val="20"/>
          <w:u w:val="single"/>
        </w:rPr>
        <w:t xml:space="preserve"> </w:t>
      </w:r>
      <w:r w:rsidR="00BA37FD" w:rsidRPr="006616B2">
        <w:rPr>
          <w:rFonts w:ascii="Arial" w:hAnsi="Arial" w:cs="Arial"/>
          <w:sz w:val="20"/>
          <w:szCs w:val="20"/>
          <w:u w:val="single"/>
        </w:rPr>
        <w:t xml:space="preserve">except as provided in </w:t>
      </w:r>
      <w:r w:rsidR="412C997E" w:rsidRPr="006616B2">
        <w:rPr>
          <w:rFonts w:ascii="Arial" w:hAnsi="Arial" w:cs="Arial"/>
          <w:sz w:val="20"/>
          <w:szCs w:val="20"/>
          <w:u w:val="single"/>
        </w:rPr>
        <w:t>these regulations</w:t>
      </w:r>
      <w:r w:rsidR="00BC4E31" w:rsidRPr="006616B2">
        <w:rPr>
          <w:rFonts w:ascii="Arial" w:hAnsi="Arial" w:cs="Arial"/>
          <w:sz w:val="20"/>
          <w:szCs w:val="20"/>
          <w:u w:val="single"/>
        </w:rPr>
        <w:t xml:space="preserve">. </w:t>
      </w:r>
      <w:r w:rsidR="005656D9" w:rsidRPr="006616B2">
        <w:rPr>
          <w:rFonts w:ascii="Arial" w:hAnsi="Arial" w:cs="Arial"/>
          <w:sz w:val="20"/>
          <w:szCs w:val="20"/>
          <w:u w:val="single"/>
        </w:rPr>
        <w:t xml:space="preserve"> </w:t>
      </w:r>
      <w:r w:rsidR="00695722" w:rsidRPr="006616B2">
        <w:rPr>
          <w:rFonts w:ascii="Arial" w:hAnsi="Arial" w:cs="Arial"/>
          <w:sz w:val="20"/>
          <w:szCs w:val="20"/>
          <w:u w:val="single"/>
        </w:rPr>
        <w:t xml:space="preserve">Under </w:t>
      </w:r>
      <w:r w:rsidR="00BC4E31" w:rsidRPr="006616B2">
        <w:rPr>
          <w:rFonts w:ascii="Arial" w:hAnsi="Arial" w:cs="Arial"/>
          <w:sz w:val="20"/>
          <w:szCs w:val="20"/>
          <w:u w:val="single"/>
        </w:rPr>
        <w:t>Default Automatic Escalation</w:t>
      </w:r>
      <w:r w:rsidR="00695722" w:rsidRPr="006616B2">
        <w:rPr>
          <w:rFonts w:ascii="Arial" w:hAnsi="Arial" w:cs="Arial"/>
          <w:sz w:val="20"/>
          <w:szCs w:val="20"/>
          <w:u w:val="single"/>
        </w:rPr>
        <w:t>,</w:t>
      </w:r>
      <w:r w:rsidR="00BC4E31" w:rsidRPr="006616B2">
        <w:rPr>
          <w:rFonts w:ascii="Arial" w:hAnsi="Arial" w:cs="Arial"/>
          <w:sz w:val="20"/>
          <w:szCs w:val="20"/>
          <w:u w:val="single"/>
        </w:rPr>
        <w:t xml:space="preserve"> </w:t>
      </w:r>
      <w:r w:rsidR="00695722" w:rsidRPr="006616B2">
        <w:rPr>
          <w:rFonts w:ascii="Arial" w:hAnsi="Arial" w:cs="Arial"/>
          <w:sz w:val="20"/>
          <w:szCs w:val="20"/>
          <w:u w:val="single"/>
        </w:rPr>
        <w:t>a</w:t>
      </w:r>
      <w:r w:rsidR="00D866E8" w:rsidRPr="006616B2">
        <w:rPr>
          <w:rFonts w:ascii="Arial" w:hAnsi="Arial" w:cs="Arial"/>
          <w:sz w:val="20"/>
          <w:szCs w:val="20"/>
          <w:u w:val="single"/>
        </w:rPr>
        <w:t xml:space="preserve"> </w:t>
      </w:r>
      <w:r w:rsidR="00550F01" w:rsidRPr="006616B2">
        <w:rPr>
          <w:rFonts w:ascii="Arial" w:hAnsi="Arial" w:cs="Arial"/>
          <w:sz w:val="20"/>
          <w:szCs w:val="20"/>
          <w:u w:val="single"/>
        </w:rPr>
        <w:t>Covered Participant</w:t>
      </w:r>
      <w:r w:rsidR="00BC4E31" w:rsidRPr="006616B2">
        <w:rPr>
          <w:rFonts w:ascii="Arial" w:hAnsi="Arial" w:cs="Arial"/>
          <w:sz w:val="20"/>
          <w:szCs w:val="20"/>
          <w:u w:val="single"/>
        </w:rPr>
        <w:t xml:space="preserve">’s </w:t>
      </w:r>
      <w:r w:rsidR="00695722" w:rsidRPr="006616B2">
        <w:rPr>
          <w:rFonts w:ascii="Arial" w:hAnsi="Arial" w:cs="Arial"/>
          <w:sz w:val="20"/>
          <w:szCs w:val="20"/>
          <w:u w:val="single"/>
        </w:rPr>
        <w:t xml:space="preserve">Contribution Rate </w:t>
      </w:r>
      <w:r w:rsidR="00555210" w:rsidRPr="006616B2">
        <w:rPr>
          <w:rFonts w:ascii="Arial" w:hAnsi="Arial" w:cs="Arial"/>
          <w:sz w:val="20"/>
          <w:szCs w:val="20"/>
          <w:u w:val="single"/>
        </w:rPr>
        <w:t xml:space="preserve">will automatically increase by 1% of </w:t>
      </w:r>
      <w:r w:rsidR="00550F01" w:rsidRPr="006616B2">
        <w:rPr>
          <w:rFonts w:ascii="Arial" w:hAnsi="Arial" w:cs="Arial"/>
          <w:sz w:val="20"/>
          <w:szCs w:val="20"/>
          <w:u w:val="single"/>
        </w:rPr>
        <w:t>the Covered Participant’s</w:t>
      </w:r>
      <w:r w:rsidR="00555210" w:rsidRPr="006616B2">
        <w:rPr>
          <w:rFonts w:ascii="Arial" w:hAnsi="Arial" w:cs="Arial"/>
          <w:sz w:val="20"/>
          <w:szCs w:val="20"/>
          <w:u w:val="single"/>
        </w:rPr>
        <w:t xml:space="preserve"> Wages at the beginning of each subsequent calendar year, up to a maximum of 10% of </w:t>
      </w:r>
      <w:r w:rsidR="00C93721" w:rsidRPr="006616B2">
        <w:rPr>
          <w:rFonts w:ascii="Arial" w:hAnsi="Arial" w:cs="Arial"/>
          <w:sz w:val="20"/>
          <w:szCs w:val="20"/>
          <w:u w:val="single"/>
        </w:rPr>
        <w:t>the Covered Participant</w:t>
      </w:r>
      <w:r w:rsidR="00555210" w:rsidRPr="006616B2">
        <w:rPr>
          <w:rFonts w:ascii="Arial" w:hAnsi="Arial" w:cs="Arial"/>
          <w:sz w:val="20"/>
          <w:szCs w:val="20"/>
          <w:u w:val="single"/>
        </w:rPr>
        <w:t xml:space="preserve">’s </w:t>
      </w:r>
      <w:r w:rsidR="00E265B7">
        <w:rPr>
          <w:rFonts w:ascii="Arial" w:hAnsi="Arial" w:cs="Arial"/>
          <w:sz w:val="20"/>
          <w:szCs w:val="20"/>
          <w:u w:val="single"/>
        </w:rPr>
        <w:t>W</w:t>
      </w:r>
      <w:r w:rsidR="00E265B7" w:rsidRPr="006616B2">
        <w:rPr>
          <w:rFonts w:ascii="Arial" w:hAnsi="Arial" w:cs="Arial"/>
          <w:sz w:val="20"/>
          <w:szCs w:val="20"/>
          <w:u w:val="single"/>
        </w:rPr>
        <w:t>ages</w:t>
      </w:r>
      <w:r w:rsidR="0026003D" w:rsidRPr="006616B2">
        <w:rPr>
          <w:rFonts w:ascii="Arial" w:hAnsi="Arial" w:cs="Arial"/>
          <w:sz w:val="20"/>
          <w:szCs w:val="20"/>
          <w:u w:val="single"/>
        </w:rPr>
        <w:t>.</w:t>
      </w:r>
    </w:p>
    <w:p w14:paraId="00A045FC" w14:textId="2E0BF9B4" w:rsidR="00D515C9" w:rsidRPr="006616B2" w:rsidRDefault="000F5CEF" w:rsidP="000F5CEF">
      <w:pPr>
        <w:ind w:left="1440" w:hanging="72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5.6.2</w:t>
      </w:r>
      <w:r>
        <w:rPr>
          <w:rFonts w:ascii="Arial" w:hAnsi="Arial" w:cs="Arial"/>
          <w:sz w:val="20"/>
          <w:szCs w:val="20"/>
          <w:u w:val="single"/>
        </w:rPr>
        <w:tab/>
      </w:r>
      <w:r w:rsidR="000D4A96" w:rsidRPr="006616B2">
        <w:rPr>
          <w:rFonts w:ascii="Arial" w:hAnsi="Arial" w:cs="Arial"/>
          <w:sz w:val="20"/>
          <w:szCs w:val="20"/>
          <w:u w:val="single"/>
        </w:rPr>
        <w:t>The Program Administrator</w:t>
      </w:r>
      <w:r w:rsidR="00772F99" w:rsidRPr="006616B2">
        <w:rPr>
          <w:rFonts w:ascii="Arial" w:hAnsi="Arial" w:cs="Arial"/>
          <w:sz w:val="20"/>
          <w:szCs w:val="20"/>
          <w:u w:val="single"/>
        </w:rPr>
        <w:t xml:space="preserve"> </w:t>
      </w:r>
      <w:r w:rsidR="00A70939" w:rsidRPr="006616B2">
        <w:rPr>
          <w:rFonts w:ascii="Arial" w:hAnsi="Arial" w:cs="Arial"/>
          <w:sz w:val="20"/>
          <w:szCs w:val="20"/>
          <w:u w:val="single"/>
        </w:rPr>
        <w:t xml:space="preserve">may </w:t>
      </w:r>
      <w:r w:rsidR="00772F99" w:rsidRPr="006616B2">
        <w:rPr>
          <w:rFonts w:ascii="Arial" w:hAnsi="Arial" w:cs="Arial"/>
          <w:sz w:val="20"/>
          <w:szCs w:val="20"/>
          <w:u w:val="single"/>
        </w:rPr>
        <w:t xml:space="preserve">offer </w:t>
      </w:r>
      <w:r w:rsidR="00C17504" w:rsidRPr="006616B2">
        <w:rPr>
          <w:rFonts w:ascii="Arial" w:hAnsi="Arial" w:cs="Arial"/>
          <w:sz w:val="20"/>
          <w:szCs w:val="20"/>
          <w:u w:val="single"/>
        </w:rPr>
        <w:t xml:space="preserve">Participants the </w:t>
      </w:r>
      <w:r w:rsidR="00772F99" w:rsidRPr="006616B2">
        <w:rPr>
          <w:rFonts w:ascii="Arial" w:hAnsi="Arial" w:cs="Arial"/>
          <w:sz w:val="20"/>
          <w:szCs w:val="20"/>
          <w:u w:val="single"/>
        </w:rPr>
        <w:t xml:space="preserve">option of Custom Automatic Escalation. </w:t>
      </w:r>
      <w:r w:rsidR="002C6EAC" w:rsidRPr="006616B2">
        <w:rPr>
          <w:rFonts w:ascii="Arial" w:hAnsi="Arial" w:cs="Arial"/>
          <w:sz w:val="20"/>
          <w:szCs w:val="20"/>
          <w:u w:val="single"/>
        </w:rPr>
        <w:t xml:space="preserve">If the Program Administrator offers </w:t>
      </w:r>
      <w:r w:rsidR="00C17504" w:rsidRPr="006616B2">
        <w:rPr>
          <w:rFonts w:ascii="Arial" w:hAnsi="Arial" w:cs="Arial"/>
          <w:sz w:val="20"/>
          <w:szCs w:val="20"/>
          <w:u w:val="single"/>
        </w:rPr>
        <w:t>this function</w:t>
      </w:r>
      <w:r w:rsidR="002C6EAC" w:rsidRPr="006616B2">
        <w:rPr>
          <w:rFonts w:ascii="Arial" w:hAnsi="Arial" w:cs="Arial"/>
          <w:sz w:val="20"/>
          <w:szCs w:val="20"/>
          <w:u w:val="single"/>
        </w:rPr>
        <w:t xml:space="preserve">, the Program Administrator </w:t>
      </w:r>
      <w:r w:rsidR="002540F3" w:rsidRPr="006616B2">
        <w:rPr>
          <w:rFonts w:ascii="Arial" w:hAnsi="Arial" w:cs="Arial"/>
          <w:sz w:val="20"/>
          <w:szCs w:val="20"/>
          <w:u w:val="single"/>
        </w:rPr>
        <w:t xml:space="preserve">shall </w:t>
      </w:r>
      <w:r w:rsidR="00F144B7" w:rsidRPr="006616B2">
        <w:rPr>
          <w:rFonts w:ascii="Arial" w:hAnsi="Arial" w:cs="Arial"/>
          <w:sz w:val="20"/>
          <w:szCs w:val="20"/>
          <w:u w:val="single"/>
        </w:rPr>
        <w:t xml:space="preserve">establish </w:t>
      </w:r>
      <w:r w:rsidR="00453C2D" w:rsidRPr="006616B2">
        <w:rPr>
          <w:rFonts w:ascii="Arial" w:hAnsi="Arial" w:cs="Arial"/>
          <w:sz w:val="20"/>
          <w:szCs w:val="20"/>
          <w:u w:val="single"/>
        </w:rPr>
        <w:t xml:space="preserve">acceptable </w:t>
      </w:r>
      <w:r w:rsidR="002B3D04" w:rsidRPr="006616B2">
        <w:rPr>
          <w:rFonts w:ascii="Arial" w:hAnsi="Arial" w:cs="Arial"/>
          <w:sz w:val="20"/>
          <w:szCs w:val="20"/>
          <w:u w:val="single"/>
        </w:rPr>
        <w:t xml:space="preserve">limits </w:t>
      </w:r>
      <w:r w:rsidR="00F144B7" w:rsidRPr="006616B2">
        <w:rPr>
          <w:rFonts w:ascii="Arial" w:hAnsi="Arial" w:cs="Arial"/>
          <w:sz w:val="20"/>
          <w:szCs w:val="20"/>
          <w:u w:val="single"/>
        </w:rPr>
        <w:t>and procedures pertaining to Custom Automatic Escalation.</w:t>
      </w:r>
    </w:p>
    <w:p w14:paraId="20AC03B2" w14:textId="6F39BAEE" w:rsidR="00555210" w:rsidRPr="006616B2" w:rsidRDefault="000F5CEF" w:rsidP="000F5CEF">
      <w:pPr>
        <w:ind w:left="1440" w:hanging="72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lastRenderedPageBreak/>
        <w:t>5.6.3</w:t>
      </w:r>
      <w:r>
        <w:rPr>
          <w:rFonts w:ascii="Arial" w:hAnsi="Arial" w:cs="Arial"/>
          <w:sz w:val="20"/>
          <w:szCs w:val="20"/>
          <w:u w:val="single"/>
        </w:rPr>
        <w:tab/>
      </w:r>
      <w:r w:rsidR="00555210" w:rsidRPr="006616B2">
        <w:rPr>
          <w:rFonts w:ascii="Arial" w:hAnsi="Arial" w:cs="Arial"/>
          <w:sz w:val="20"/>
          <w:szCs w:val="20"/>
          <w:u w:val="single"/>
        </w:rPr>
        <w:t xml:space="preserve">On an annual basis, the Program Administrator shall notify </w:t>
      </w:r>
      <w:r w:rsidR="003D2AC3" w:rsidRPr="006616B2">
        <w:rPr>
          <w:rFonts w:ascii="Arial" w:hAnsi="Arial" w:cs="Arial"/>
          <w:sz w:val="20"/>
          <w:szCs w:val="20"/>
          <w:u w:val="single"/>
        </w:rPr>
        <w:t xml:space="preserve">Covered </w:t>
      </w:r>
      <w:r w:rsidR="00D07D90" w:rsidRPr="006616B2">
        <w:rPr>
          <w:rFonts w:ascii="Arial" w:hAnsi="Arial" w:cs="Arial"/>
          <w:sz w:val="20"/>
          <w:szCs w:val="20"/>
          <w:u w:val="single"/>
        </w:rPr>
        <w:t>Participants</w:t>
      </w:r>
      <w:r w:rsidR="00555210" w:rsidRPr="006616B2">
        <w:rPr>
          <w:rFonts w:ascii="Arial" w:hAnsi="Arial" w:cs="Arial"/>
          <w:sz w:val="20"/>
          <w:szCs w:val="20"/>
          <w:u w:val="single"/>
        </w:rPr>
        <w:t xml:space="preserve"> in advance of any </w:t>
      </w:r>
      <w:r w:rsidR="00EC1FC4" w:rsidRPr="006616B2">
        <w:rPr>
          <w:rFonts w:ascii="Arial" w:hAnsi="Arial" w:cs="Arial"/>
          <w:sz w:val="20"/>
          <w:szCs w:val="20"/>
          <w:u w:val="single"/>
        </w:rPr>
        <w:t xml:space="preserve">pending </w:t>
      </w:r>
      <w:r w:rsidR="00555210" w:rsidRPr="006616B2">
        <w:rPr>
          <w:rFonts w:ascii="Arial" w:hAnsi="Arial" w:cs="Arial"/>
          <w:sz w:val="20"/>
          <w:szCs w:val="20"/>
          <w:u w:val="single"/>
        </w:rPr>
        <w:t xml:space="preserve">Contribution </w:t>
      </w:r>
      <w:r w:rsidR="00B61B6E" w:rsidRPr="006616B2">
        <w:rPr>
          <w:rFonts w:ascii="Arial" w:hAnsi="Arial" w:cs="Arial"/>
          <w:sz w:val="20"/>
          <w:szCs w:val="20"/>
          <w:u w:val="single"/>
        </w:rPr>
        <w:t xml:space="preserve">Rate </w:t>
      </w:r>
      <w:r w:rsidR="00555210" w:rsidRPr="006616B2">
        <w:rPr>
          <w:rFonts w:ascii="Arial" w:hAnsi="Arial" w:cs="Arial"/>
          <w:sz w:val="20"/>
          <w:szCs w:val="20"/>
          <w:u w:val="single"/>
        </w:rPr>
        <w:t xml:space="preserve">increase </w:t>
      </w:r>
      <w:r w:rsidR="00B61B6E" w:rsidRPr="006616B2">
        <w:rPr>
          <w:rFonts w:ascii="Arial" w:hAnsi="Arial" w:cs="Arial"/>
          <w:sz w:val="20"/>
          <w:szCs w:val="20"/>
          <w:u w:val="single"/>
        </w:rPr>
        <w:t xml:space="preserve">due to Automatic Escalation </w:t>
      </w:r>
      <w:r w:rsidR="00555210" w:rsidRPr="006616B2">
        <w:rPr>
          <w:rFonts w:ascii="Arial" w:hAnsi="Arial" w:cs="Arial"/>
          <w:sz w:val="20"/>
          <w:szCs w:val="20"/>
          <w:u w:val="single"/>
        </w:rPr>
        <w:t xml:space="preserve">to allow for </w:t>
      </w:r>
      <w:r w:rsidR="003D2AC3" w:rsidRPr="006616B2">
        <w:rPr>
          <w:rFonts w:ascii="Arial" w:hAnsi="Arial" w:cs="Arial"/>
          <w:sz w:val="20"/>
          <w:szCs w:val="20"/>
          <w:u w:val="single"/>
        </w:rPr>
        <w:t xml:space="preserve">Covered </w:t>
      </w:r>
      <w:r w:rsidR="00B61B6E" w:rsidRPr="006616B2">
        <w:rPr>
          <w:rFonts w:ascii="Arial" w:hAnsi="Arial" w:cs="Arial"/>
          <w:sz w:val="20"/>
          <w:szCs w:val="20"/>
          <w:u w:val="single"/>
        </w:rPr>
        <w:t>Partic</w:t>
      </w:r>
      <w:r w:rsidR="00966406" w:rsidRPr="006616B2">
        <w:rPr>
          <w:rFonts w:ascii="Arial" w:hAnsi="Arial" w:cs="Arial"/>
          <w:sz w:val="20"/>
          <w:szCs w:val="20"/>
          <w:u w:val="single"/>
        </w:rPr>
        <w:t>ipants</w:t>
      </w:r>
      <w:r w:rsidR="00555210" w:rsidRPr="006616B2">
        <w:rPr>
          <w:rFonts w:ascii="Arial" w:hAnsi="Arial" w:cs="Arial"/>
          <w:sz w:val="20"/>
          <w:szCs w:val="20"/>
          <w:u w:val="single"/>
        </w:rPr>
        <w:t xml:space="preserve"> to opt out of Automatic Escalation</w:t>
      </w:r>
      <w:r w:rsidR="00C0528D" w:rsidRPr="006616B2">
        <w:rPr>
          <w:rFonts w:ascii="Arial" w:hAnsi="Arial" w:cs="Arial"/>
          <w:sz w:val="20"/>
          <w:szCs w:val="20"/>
          <w:u w:val="single"/>
        </w:rPr>
        <w:t>,</w:t>
      </w:r>
      <w:r w:rsidR="00574673" w:rsidRPr="006616B2">
        <w:rPr>
          <w:rFonts w:ascii="Arial" w:hAnsi="Arial" w:cs="Arial"/>
          <w:sz w:val="20"/>
          <w:szCs w:val="20"/>
          <w:u w:val="single"/>
        </w:rPr>
        <w:t xml:space="preserve"> </w:t>
      </w:r>
      <w:r w:rsidR="006C370A" w:rsidRPr="006616B2">
        <w:rPr>
          <w:rFonts w:ascii="Arial" w:hAnsi="Arial" w:cs="Arial"/>
          <w:sz w:val="20"/>
          <w:szCs w:val="20"/>
          <w:u w:val="single"/>
        </w:rPr>
        <w:t>select a Custom Automatic Escalation</w:t>
      </w:r>
      <w:r w:rsidR="0037744C" w:rsidRPr="006616B2">
        <w:rPr>
          <w:rFonts w:ascii="Arial" w:hAnsi="Arial" w:cs="Arial"/>
          <w:sz w:val="20"/>
          <w:szCs w:val="20"/>
          <w:u w:val="single"/>
        </w:rPr>
        <w:t xml:space="preserve"> (if offered)</w:t>
      </w:r>
      <w:r w:rsidR="00D228B9" w:rsidRPr="006616B2">
        <w:rPr>
          <w:rFonts w:ascii="Arial" w:hAnsi="Arial" w:cs="Arial"/>
          <w:sz w:val="20"/>
          <w:szCs w:val="20"/>
          <w:u w:val="single"/>
        </w:rPr>
        <w:t>,</w:t>
      </w:r>
      <w:r w:rsidR="00C0528D" w:rsidRPr="006616B2">
        <w:rPr>
          <w:rFonts w:ascii="Arial" w:hAnsi="Arial" w:cs="Arial"/>
          <w:sz w:val="20"/>
          <w:szCs w:val="20"/>
          <w:u w:val="single"/>
        </w:rPr>
        <w:t xml:space="preserve"> </w:t>
      </w:r>
      <w:r w:rsidR="001107F5" w:rsidRPr="006616B2">
        <w:rPr>
          <w:rFonts w:ascii="Arial" w:hAnsi="Arial" w:cs="Arial"/>
          <w:sz w:val="20"/>
          <w:szCs w:val="20"/>
          <w:u w:val="single"/>
        </w:rPr>
        <w:t>revert to Default Automatic Escalation</w:t>
      </w:r>
      <w:r w:rsidR="00D228B9" w:rsidRPr="006616B2">
        <w:rPr>
          <w:rFonts w:ascii="Arial" w:hAnsi="Arial" w:cs="Arial"/>
          <w:sz w:val="20"/>
          <w:szCs w:val="20"/>
          <w:u w:val="single"/>
        </w:rPr>
        <w:t>,</w:t>
      </w:r>
      <w:r w:rsidR="00C0528D" w:rsidRPr="006616B2">
        <w:rPr>
          <w:rFonts w:ascii="Arial" w:hAnsi="Arial" w:cs="Arial"/>
          <w:sz w:val="20"/>
          <w:szCs w:val="20"/>
          <w:u w:val="single"/>
        </w:rPr>
        <w:t xml:space="preserve"> </w:t>
      </w:r>
      <w:r w:rsidR="00555210" w:rsidRPr="006616B2">
        <w:rPr>
          <w:rFonts w:ascii="Arial" w:hAnsi="Arial" w:cs="Arial"/>
          <w:sz w:val="20"/>
          <w:szCs w:val="20"/>
          <w:u w:val="single"/>
        </w:rPr>
        <w:t xml:space="preserve">or </w:t>
      </w:r>
      <w:r w:rsidR="00D228B9" w:rsidRPr="006616B2">
        <w:rPr>
          <w:rFonts w:ascii="Arial" w:hAnsi="Arial" w:cs="Arial"/>
          <w:sz w:val="20"/>
          <w:szCs w:val="20"/>
          <w:u w:val="single"/>
        </w:rPr>
        <w:t>affirmatively</w:t>
      </w:r>
      <w:r w:rsidR="00555210" w:rsidRPr="006616B2">
        <w:rPr>
          <w:rFonts w:ascii="Arial" w:hAnsi="Arial" w:cs="Arial"/>
          <w:sz w:val="20"/>
          <w:szCs w:val="20"/>
          <w:u w:val="single"/>
        </w:rPr>
        <w:t xml:space="preserve"> change </w:t>
      </w:r>
      <w:r w:rsidR="008F7A71" w:rsidRPr="006616B2">
        <w:rPr>
          <w:rFonts w:ascii="Arial" w:hAnsi="Arial" w:cs="Arial"/>
          <w:sz w:val="20"/>
          <w:szCs w:val="20"/>
          <w:u w:val="single"/>
        </w:rPr>
        <w:t>a</w:t>
      </w:r>
      <w:r w:rsidR="00F358AD" w:rsidRPr="006616B2">
        <w:rPr>
          <w:rFonts w:ascii="Arial" w:hAnsi="Arial" w:cs="Arial"/>
          <w:sz w:val="20"/>
          <w:szCs w:val="20"/>
          <w:u w:val="single"/>
        </w:rPr>
        <w:t xml:space="preserve"> </w:t>
      </w:r>
      <w:r w:rsidR="00555210" w:rsidRPr="006616B2">
        <w:rPr>
          <w:rFonts w:ascii="Arial" w:hAnsi="Arial" w:cs="Arial"/>
          <w:sz w:val="20"/>
          <w:szCs w:val="20"/>
          <w:u w:val="single"/>
        </w:rPr>
        <w:t>Contribution Rate.</w:t>
      </w:r>
    </w:p>
    <w:p w14:paraId="1719A2C7" w14:textId="7CE34CD2" w:rsidR="00555210" w:rsidRPr="0043044F" w:rsidRDefault="000F2237" w:rsidP="00467E3B">
      <w:pPr>
        <w:ind w:left="1080" w:hanging="720"/>
        <w:jc w:val="both"/>
        <w:rPr>
          <w:rFonts w:ascii="Arial" w:hAnsi="Arial" w:cs="Arial"/>
          <w:sz w:val="20"/>
          <w:szCs w:val="20"/>
          <w:u w:val="single"/>
        </w:rPr>
      </w:pPr>
      <w:r w:rsidRPr="0043044F">
        <w:rPr>
          <w:rFonts w:ascii="Arial" w:hAnsi="Arial" w:cs="Arial"/>
          <w:sz w:val="20"/>
          <w:szCs w:val="20"/>
          <w:u w:val="single"/>
        </w:rPr>
        <w:t>5.7</w:t>
      </w:r>
      <w:r w:rsidR="0043044F" w:rsidRPr="0043044F">
        <w:rPr>
          <w:rFonts w:ascii="Arial" w:hAnsi="Arial" w:cs="Arial"/>
          <w:sz w:val="20"/>
          <w:szCs w:val="20"/>
          <w:u w:val="single"/>
        </w:rPr>
        <w:tab/>
      </w:r>
      <w:r w:rsidR="00555210" w:rsidRPr="0043044F">
        <w:rPr>
          <w:rFonts w:ascii="Arial" w:hAnsi="Arial" w:cs="Arial"/>
          <w:sz w:val="20"/>
          <w:szCs w:val="20"/>
          <w:u w:val="single"/>
        </w:rPr>
        <w:t xml:space="preserve">Termination of </w:t>
      </w:r>
      <w:r w:rsidR="00572B34" w:rsidRPr="0043044F">
        <w:rPr>
          <w:rFonts w:ascii="Arial" w:hAnsi="Arial" w:cs="Arial"/>
          <w:sz w:val="20"/>
          <w:szCs w:val="20"/>
          <w:u w:val="single"/>
        </w:rPr>
        <w:t xml:space="preserve">Participating </w:t>
      </w:r>
      <w:r w:rsidR="00555210" w:rsidRPr="0043044F">
        <w:rPr>
          <w:rFonts w:ascii="Arial" w:hAnsi="Arial" w:cs="Arial"/>
          <w:sz w:val="20"/>
          <w:szCs w:val="20"/>
          <w:u w:val="single"/>
        </w:rPr>
        <w:t>Employer Status through Program Exemption</w:t>
      </w:r>
    </w:p>
    <w:p w14:paraId="453C5010" w14:textId="48690614" w:rsidR="00555210" w:rsidRPr="006616B2" w:rsidRDefault="0043044F" w:rsidP="0043044F">
      <w:pPr>
        <w:ind w:left="1440" w:hanging="72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5.7.</w:t>
      </w:r>
      <w:r w:rsidR="00555210" w:rsidRPr="006616B2">
        <w:rPr>
          <w:rFonts w:ascii="Arial" w:hAnsi="Arial" w:cs="Arial"/>
          <w:sz w:val="20"/>
          <w:szCs w:val="20"/>
          <w:u w:val="single"/>
        </w:rPr>
        <w:t>1</w:t>
      </w:r>
      <w:r>
        <w:rPr>
          <w:rFonts w:ascii="Arial" w:hAnsi="Arial" w:cs="Arial"/>
          <w:sz w:val="20"/>
          <w:szCs w:val="20"/>
          <w:u w:val="single"/>
        </w:rPr>
        <w:tab/>
      </w:r>
      <w:r w:rsidR="007E4288" w:rsidRPr="006616B2">
        <w:rPr>
          <w:rFonts w:ascii="Arial" w:hAnsi="Arial" w:cs="Arial"/>
          <w:sz w:val="20"/>
          <w:szCs w:val="20"/>
          <w:u w:val="single"/>
        </w:rPr>
        <w:t xml:space="preserve">Participating </w:t>
      </w:r>
      <w:r w:rsidR="00555210" w:rsidRPr="006616B2">
        <w:rPr>
          <w:rFonts w:ascii="Arial" w:hAnsi="Arial" w:cs="Arial"/>
          <w:sz w:val="20"/>
          <w:szCs w:val="20"/>
          <w:u w:val="single"/>
        </w:rPr>
        <w:t xml:space="preserve">Employers who </w:t>
      </w:r>
      <w:r w:rsidR="004C1AB6" w:rsidRPr="006616B2">
        <w:rPr>
          <w:rFonts w:ascii="Arial" w:hAnsi="Arial" w:cs="Arial"/>
          <w:sz w:val="20"/>
          <w:szCs w:val="20"/>
          <w:u w:val="single"/>
        </w:rPr>
        <w:t xml:space="preserve">will </w:t>
      </w:r>
      <w:r w:rsidR="006D6F9C" w:rsidRPr="006616B2">
        <w:rPr>
          <w:rFonts w:ascii="Arial" w:hAnsi="Arial" w:cs="Arial"/>
          <w:sz w:val="20"/>
          <w:szCs w:val="20"/>
          <w:u w:val="single"/>
        </w:rPr>
        <w:t xml:space="preserve">begin offering a Specified Tax-Favored Retirement Plan </w:t>
      </w:r>
      <w:r w:rsidR="00555210" w:rsidRPr="006616B2">
        <w:rPr>
          <w:rFonts w:ascii="Arial" w:hAnsi="Arial" w:cs="Arial"/>
          <w:sz w:val="20"/>
          <w:szCs w:val="20"/>
          <w:u w:val="single"/>
        </w:rPr>
        <w:t xml:space="preserve">must </w:t>
      </w:r>
      <w:r w:rsidR="00921015" w:rsidRPr="006616B2">
        <w:rPr>
          <w:rFonts w:ascii="Arial" w:hAnsi="Arial" w:cs="Arial"/>
          <w:sz w:val="20"/>
          <w:szCs w:val="20"/>
          <w:u w:val="single"/>
        </w:rPr>
        <w:t>provide the</w:t>
      </w:r>
      <w:r w:rsidR="00555210" w:rsidRPr="006616B2">
        <w:rPr>
          <w:rFonts w:ascii="Arial" w:hAnsi="Arial" w:cs="Arial"/>
          <w:sz w:val="20"/>
          <w:szCs w:val="20"/>
          <w:u w:val="single"/>
        </w:rPr>
        <w:t xml:space="preserve"> Program Administrator </w:t>
      </w:r>
      <w:r w:rsidR="00921015" w:rsidRPr="006616B2">
        <w:rPr>
          <w:rFonts w:ascii="Arial" w:hAnsi="Arial" w:cs="Arial"/>
          <w:sz w:val="20"/>
          <w:szCs w:val="20"/>
          <w:u w:val="single"/>
        </w:rPr>
        <w:t xml:space="preserve">with </w:t>
      </w:r>
      <w:r w:rsidR="003D3640" w:rsidRPr="006616B2">
        <w:rPr>
          <w:rFonts w:ascii="Arial" w:hAnsi="Arial" w:cs="Arial"/>
          <w:sz w:val="20"/>
          <w:szCs w:val="20"/>
          <w:u w:val="single"/>
        </w:rPr>
        <w:t xml:space="preserve">at least 60 days’ </w:t>
      </w:r>
      <w:r w:rsidR="00921015" w:rsidRPr="006616B2">
        <w:rPr>
          <w:rFonts w:ascii="Arial" w:hAnsi="Arial" w:cs="Arial"/>
          <w:sz w:val="20"/>
          <w:szCs w:val="20"/>
          <w:u w:val="single"/>
        </w:rPr>
        <w:t xml:space="preserve">notice </w:t>
      </w:r>
      <w:r w:rsidR="00C436AD" w:rsidRPr="006616B2">
        <w:rPr>
          <w:rFonts w:ascii="Arial" w:hAnsi="Arial" w:cs="Arial"/>
          <w:sz w:val="20"/>
          <w:szCs w:val="20"/>
          <w:u w:val="single"/>
        </w:rPr>
        <w:t xml:space="preserve">prior to </w:t>
      </w:r>
      <w:r w:rsidR="00921015" w:rsidRPr="006616B2">
        <w:rPr>
          <w:rFonts w:ascii="Arial" w:hAnsi="Arial" w:cs="Arial"/>
          <w:sz w:val="20"/>
          <w:szCs w:val="20"/>
          <w:u w:val="single"/>
        </w:rPr>
        <w:t xml:space="preserve">the cessation of Payroll Deduction Contributions. </w:t>
      </w:r>
    </w:p>
    <w:p w14:paraId="0EA65D6C" w14:textId="3857115C" w:rsidR="00555210" w:rsidRPr="006616B2" w:rsidRDefault="0043044F" w:rsidP="0043044F">
      <w:pPr>
        <w:ind w:left="1440" w:hanging="72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5.7.2</w:t>
      </w:r>
      <w:r>
        <w:rPr>
          <w:rFonts w:ascii="Arial" w:hAnsi="Arial" w:cs="Arial"/>
          <w:sz w:val="20"/>
          <w:szCs w:val="20"/>
          <w:u w:val="single"/>
        </w:rPr>
        <w:tab/>
      </w:r>
      <w:r w:rsidR="007E4288" w:rsidRPr="006616B2">
        <w:rPr>
          <w:rFonts w:ascii="Arial" w:hAnsi="Arial" w:cs="Arial"/>
          <w:sz w:val="20"/>
          <w:szCs w:val="20"/>
          <w:u w:val="single"/>
        </w:rPr>
        <w:t>Participating</w:t>
      </w:r>
      <w:r w:rsidR="00555210" w:rsidRPr="006616B2">
        <w:rPr>
          <w:rFonts w:ascii="Arial" w:hAnsi="Arial" w:cs="Arial"/>
          <w:sz w:val="20"/>
          <w:szCs w:val="20"/>
          <w:u w:val="single"/>
        </w:rPr>
        <w:t xml:space="preserve"> Employers that have become Exempt must notify</w:t>
      </w:r>
      <w:r w:rsidR="008A454B" w:rsidRPr="006616B2">
        <w:rPr>
          <w:rFonts w:ascii="Arial" w:hAnsi="Arial" w:cs="Arial"/>
          <w:sz w:val="20"/>
          <w:szCs w:val="20"/>
          <w:u w:val="single"/>
        </w:rPr>
        <w:t xml:space="preserve"> </w:t>
      </w:r>
      <w:r w:rsidR="00F10E03" w:rsidRPr="006616B2">
        <w:rPr>
          <w:rFonts w:ascii="Arial" w:hAnsi="Arial" w:cs="Arial"/>
          <w:sz w:val="20"/>
          <w:szCs w:val="20"/>
          <w:u w:val="single"/>
        </w:rPr>
        <w:t xml:space="preserve">Covered </w:t>
      </w:r>
      <w:r w:rsidR="008A454B" w:rsidRPr="006616B2">
        <w:rPr>
          <w:rFonts w:ascii="Arial" w:hAnsi="Arial" w:cs="Arial"/>
          <w:sz w:val="20"/>
          <w:szCs w:val="20"/>
          <w:u w:val="single"/>
        </w:rPr>
        <w:t>Participants</w:t>
      </w:r>
      <w:r w:rsidR="00555210" w:rsidRPr="006616B2">
        <w:rPr>
          <w:rFonts w:ascii="Arial" w:hAnsi="Arial" w:cs="Arial"/>
          <w:sz w:val="20"/>
          <w:szCs w:val="20"/>
          <w:u w:val="single"/>
        </w:rPr>
        <w:t xml:space="preserve"> at least </w:t>
      </w:r>
      <w:r w:rsidR="003536CA" w:rsidRPr="006616B2">
        <w:rPr>
          <w:rFonts w:ascii="Arial" w:hAnsi="Arial" w:cs="Arial"/>
          <w:sz w:val="20"/>
          <w:szCs w:val="20"/>
          <w:u w:val="single"/>
        </w:rPr>
        <w:t xml:space="preserve">30 </w:t>
      </w:r>
      <w:r w:rsidR="00555210" w:rsidRPr="006616B2">
        <w:rPr>
          <w:rFonts w:ascii="Arial" w:hAnsi="Arial" w:cs="Arial"/>
          <w:sz w:val="20"/>
          <w:szCs w:val="20"/>
          <w:u w:val="single"/>
        </w:rPr>
        <w:t>days before Payroll Deduction Contributions cease and provide</w:t>
      </w:r>
      <w:r w:rsidR="00804310" w:rsidRPr="006616B2">
        <w:rPr>
          <w:rFonts w:ascii="Arial" w:hAnsi="Arial" w:cs="Arial"/>
          <w:sz w:val="20"/>
          <w:szCs w:val="20"/>
          <w:u w:val="single"/>
        </w:rPr>
        <w:t xml:space="preserve"> </w:t>
      </w:r>
      <w:r w:rsidR="00555210" w:rsidRPr="006616B2">
        <w:rPr>
          <w:rFonts w:ascii="Arial" w:hAnsi="Arial" w:cs="Arial"/>
          <w:sz w:val="20"/>
          <w:szCs w:val="20"/>
          <w:u w:val="single"/>
        </w:rPr>
        <w:t>them with information describing how to contact the Program Administrator.</w:t>
      </w:r>
    </w:p>
    <w:p w14:paraId="771518C8" w14:textId="7F41D727" w:rsidR="00555210" w:rsidRPr="006616B2" w:rsidRDefault="0043044F" w:rsidP="0043044F">
      <w:pPr>
        <w:ind w:left="1440" w:hanging="72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5.7.</w:t>
      </w:r>
      <w:r w:rsidR="007F0E57">
        <w:rPr>
          <w:rFonts w:ascii="Arial" w:hAnsi="Arial" w:cs="Arial"/>
          <w:sz w:val="20"/>
          <w:szCs w:val="20"/>
          <w:u w:val="single"/>
        </w:rPr>
        <w:t>3</w:t>
      </w:r>
      <w:r>
        <w:rPr>
          <w:rFonts w:ascii="Arial" w:hAnsi="Arial" w:cs="Arial"/>
          <w:sz w:val="20"/>
          <w:szCs w:val="20"/>
          <w:u w:val="single"/>
        </w:rPr>
        <w:tab/>
      </w:r>
      <w:r w:rsidR="00555210" w:rsidRPr="006616B2">
        <w:rPr>
          <w:rFonts w:ascii="Arial" w:hAnsi="Arial" w:cs="Arial"/>
          <w:sz w:val="20"/>
          <w:szCs w:val="20"/>
          <w:u w:val="single"/>
        </w:rPr>
        <w:t xml:space="preserve">Unless </w:t>
      </w:r>
      <w:r w:rsidR="00890F9E" w:rsidRPr="006616B2">
        <w:rPr>
          <w:rFonts w:ascii="Arial" w:hAnsi="Arial" w:cs="Arial"/>
          <w:sz w:val="20"/>
          <w:szCs w:val="20"/>
          <w:u w:val="single"/>
        </w:rPr>
        <w:t>Covered Participants</w:t>
      </w:r>
      <w:r w:rsidR="00555210" w:rsidRPr="006616B2">
        <w:rPr>
          <w:rFonts w:ascii="Arial" w:hAnsi="Arial" w:cs="Arial"/>
          <w:sz w:val="20"/>
          <w:szCs w:val="20"/>
          <w:u w:val="single"/>
        </w:rPr>
        <w:t xml:space="preserve"> elect otherwise, Accounts will remain in the</w:t>
      </w:r>
      <w:r w:rsidR="0051478E" w:rsidRPr="006616B2">
        <w:rPr>
          <w:rFonts w:ascii="Arial" w:hAnsi="Arial" w:cs="Arial"/>
          <w:sz w:val="20"/>
          <w:szCs w:val="20"/>
          <w:u w:val="single"/>
        </w:rPr>
        <w:t xml:space="preserve"> </w:t>
      </w:r>
      <w:r w:rsidR="00555210" w:rsidRPr="006616B2">
        <w:rPr>
          <w:rFonts w:ascii="Arial" w:hAnsi="Arial" w:cs="Arial"/>
          <w:sz w:val="20"/>
          <w:szCs w:val="20"/>
          <w:u w:val="single"/>
        </w:rPr>
        <w:t>Program after the Participating Employer certifies its Exemption.</w:t>
      </w:r>
    </w:p>
    <w:p w14:paraId="7847C1F7" w14:textId="1DF62991" w:rsidR="00C266B9" w:rsidRPr="006616B2" w:rsidRDefault="000F2237" w:rsidP="003233B0">
      <w:pPr>
        <w:ind w:left="1080" w:hanging="720"/>
        <w:jc w:val="both"/>
        <w:rPr>
          <w:rFonts w:ascii="Arial" w:hAnsi="Arial" w:cs="Arial"/>
          <w:sz w:val="20"/>
          <w:szCs w:val="20"/>
          <w:u w:val="single"/>
        </w:rPr>
      </w:pPr>
      <w:r w:rsidRPr="004325E6">
        <w:rPr>
          <w:rFonts w:ascii="Arial" w:hAnsi="Arial" w:cs="Arial"/>
          <w:sz w:val="20"/>
          <w:szCs w:val="20"/>
          <w:u w:val="single"/>
        </w:rPr>
        <w:t>5.8</w:t>
      </w:r>
      <w:r w:rsidR="004325E6" w:rsidRPr="004325E6">
        <w:rPr>
          <w:rFonts w:ascii="Arial" w:hAnsi="Arial" w:cs="Arial"/>
          <w:sz w:val="20"/>
          <w:szCs w:val="20"/>
          <w:u w:val="single"/>
        </w:rPr>
        <w:tab/>
      </w:r>
      <w:r w:rsidR="00D80A66" w:rsidRPr="004325E6">
        <w:rPr>
          <w:rFonts w:ascii="Arial" w:hAnsi="Arial" w:cs="Arial"/>
          <w:sz w:val="20"/>
          <w:szCs w:val="20"/>
          <w:u w:val="single"/>
        </w:rPr>
        <w:t>Conversion status of Covered Participants</w:t>
      </w:r>
      <w:r w:rsidR="003233B0">
        <w:rPr>
          <w:rFonts w:ascii="Arial" w:hAnsi="Arial" w:cs="Arial"/>
          <w:sz w:val="20"/>
          <w:szCs w:val="20"/>
          <w:u w:val="single"/>
        </w:rPr>
        <w:t xml:space="preserve">.  </w:t>
      </w:r>
      <w:r w:rsidR="00C266B9" w:rsidRPr="006616B2">
        <w:rPr>
          <w:rFonts w:ascii="Arial" w:hAnsi="Arial" w:cs="Arial"/>
          <w:sz w:val="20"/>
          <w:szCs w:val="20"/>
          <w:u w:val="single"/>
        </w:rPr>
        <w:t xml:space="preserve">If the Participating Employer became Exempt due to the </w:t>
      </w:r>
      <w:r w:rsidR="000766ED" w:rsidRPr="006616B2">
        <w:rPr>
          <w:rFonts w:ascii="Arial" w:hAnsi="Arial" w:cs="Arial"/>
          <w:sz w:val="20"/>
          <w:szCs w:val="20"/>
          <w:u w:val="single"/>
        </w:rPr>
        <w:t xml:space="preserve">number of </w:t>
      </w:r>
      <w:r w:rsidR="000A57FA" w:rsidRPr="006616B2">
        <w:rPr>
          <w:rFonts w:ascii="Arial" w:hAnsi="Arial" w:cs="Arial"/>
          <w:sz w:val="20"/>
          <w:szCs w:val="20"/>
          <w:u w:val="single"/>
        </w:rPr>
        <w:t>Covered E</w:t>
      </w:r>
      <w:r w:rsidR="000766ED" w:rsidRPr="006616B2">
        <w:rPr>
          <w:rFonts w:ascii="Arial" w:hAnsi="Arial" w:cs="Arial"/>
          <w:sz w:val="20"/>
          <w:szCs w:val="20"/>
          <w:u w:val="single"/>
        </w:rPr>
        <w:t xml:space="preserve">mployees </w:t>
      </w:r>
      <w:r w:rsidR="00DE7338" w:rsidRPr="006616B2">
        <w:rPr>
          <w:rFonts w:ascii="Arial" w:hAnsi="Arial" w:cs="Arial"/>
          <w:sz w:val="20"/>
          <w:szCs w:val="20"/>
          <w:u w:val="single"/>
        </w:rPr>
        <w:t>falling below five</w:t>
      </w:r>
      <w:r w:rsidR="000A57FA" w:rsidRPr="006616B2">
        <w:rPr>
          <w:rFonts w:ascii="Arial" w:hAnsi="Arial" w:cs="Arial"/>
          <w:sz w:val="20"/>
          <w:szCs w:val="20"/>
          <w:u w:val="single"/>
        </w:rPr>
        <w:t xml:space="preserve">, the status of the remaining employees of the now-Exempt </w:t>
      </w:r>
      <w:r w:rsidR="00097DA2" w:rsidRPr="006616B2">
        <w:rPr>
          <w:rFonts w:ascii="Arial" w:hAnsi="Arial" w:cs="Arial"/>
          <w:sz w:val="20"/>
          <w:szCs w:val="20"/>
          <w:u w:val="single"/>
        </w:rPr>
        <w:t xml:space="preserve">Employer automatically converts to </w:t>
      </w:r>
      <w:r w:rsidR="00B75505" w:rsidRPr="006616B2">
        <w:rPr>
          <w:rFonts w:ascii="Arial" w:hAnsi="Arial" w:cs="Arial"/>
          <w:sz w:val="20"/>
          <w:szCs w:val="20"/>
          <w:u w:val="single"/>
        </w:rPr>
        <w:t>Non-Covered Individuals.</w:t>
      </w:r>
    </w:p>
    <w:p w14:paraId="17F6C5D7" w14:textId="022E7D70" w:rsidR="00555210" w:rsidRPr="004325E6" w:rsidRDefault="000F2237" w:rsidP="007F6EF8">
      <w:pPr>
        <w:ind w:left="1080" w:hanging="720"/>
        <w:jc w:val="both"/>
        <w:rPr>
          <w:rFonts w:ascii="Arial" w:hAnsi="Arial" w:cs="Arial"/>
          <w:sz w:val="20"/>
          <w:szCs w:val="20"/>
          <w:u w:val="single"/>
        </w:rPr>
      </w:pPr>
      <w:r w:rsidRPr="004325E6">
        <w:rPr>
          <w:rFonts w:ascii="Arial" w:hAnsi="Arial" w:cs="Arial"/>
          <w:sz w:val="20"/>
          <w:szCs w:val="20"/>
          <w:u w:val="single"/>
        </w:rPr>
        <w:t>5.9</w:t>
      </w:r>
      <w:r w:rsidR="004325E6" w:rsidRPr="004325E6">
        <w:rPr>
          <w:rFonts w:ascii="Arial" w:hAnsi="Arial" w:cs="Arial"/>
          <w:sz w:val="20"/>
          <w:szCs w:val="20"/>
          <w:u w:val="single"/>
        </w:rPr>
        <w:tab/>
      </w:r>
      <w:r w:rsidR="00555210" w:rsidRPr="004325E6">
        <w:rPr>
          <w:rFonts w:ascii="Arial" w:hAnsi="Arial" w:cs="Arial"/>
          <w:sz w:val="20"/>
          <w:szCs w:val="20"/>
          <w:u w:val="single"/>
        </w:rPr>
        <w:t>Portability</w:t>
      </w:r>
    </w:p>
    <w:p w14:paraId="46728D21" w14:textId="08D59CF7" w:rsidR="00555210" w:rsidRPr="006616B2" w:rsidRDefault="004325E6" w:rsidP="004325E6">
      <w:pPr>
        <w:ind w:left="1440" w:hanging="72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5.9.</w:t>
      </w:r>
      <w:r w:rsidR="00555210" w:rsidRPr="006616B2">
        <w:rPr>
          <w:rFonts w:ascii="Arial" w:hAnsi="Arial" w:cs="Arial"/>
          <w:sz w:val="20"/>
          <w:szCs w:val="20"/>
          <w:u w:val="single"/>
        </w:rPr>
        <w:t>1</w:t>
      </w:r>
      <w:r>
        <w:rPr>
          <w:rFonts w:ascii="Arial" w:hAnsi="Arial" w:cs="Arial"/>
          <w:sz w:val="20"/>
          <w:szCs w:val="20"/>
          <w:u w:val="single"/>
        </w:rPr>
        <w:tab/>
      </w:r>
      <w:r w:rsidR="00555210" w:rsidRPr="006616B2">
        <w:rPr>
          <w:rFonts w:ascii="Arial" w:hAnsi="Arial" w:cs="Arial"/>
          <w:sz w:val="20"/>
          <w:szCs w:val="20"/>
          <w:u w:val="single"/>
        </w:rPr>
        <w:t>An Account Holder may receive rollovers and transfers from other retirement savings</w:t>
      </w:r>
      <w:r w:rsidR="0051478E" w:rsidRPr="006616B2">
        <w:rPr>
          <w:rFonts w:ascii="Arial" w:hAnsi="Arial" w:cs="Arial"/>
          <w:sz w:val="20"/>
          <w:szCs w:val="20"/>
          <w:u w:val="single"/>
        </w:rPr>
        <w:t xml:space="preserve"> </w:t>
      </w:r>
      <w:r w:rsidR="00555210" w:rsidRPr="006616B2">
        <w:rPr>
          <w:rFonts w:ascii="Arial" w:hAnsi="Arial" w:cs="Arial"/>
          <w:sz w:val="20"/>
          <w:szCs w:val="20"/>
          <w:u w:val="single"/>
        </w:rPr>
        <w:t>vehicles in accordance with the time limits established under the Code</w:t>
      </w:r>
      <w:r w:rsidR="005E3CD0" w:rsidRPr="006616B2">
        <w:rPr>
          <w:rFonts w:ascii="Arial" w:hAnsi="Arial" w:cs="Arial"/>
          <w:sz w:val="20"/>
          <w:szCs w:val="20"/>
          <w:u w:val="single"/>
        </w:rPr>
        <w:t xml:space="preserve"> and other applicable law</w:t>
      </w:r>
      <w:r w:rsidR="00555210" w:rsidRPr="006616B2">
        <w:rPr>
          <w:rFonts w:ascii="Arial" w:hAnsi="Arial" w:cs="Arial"/>
          <w:sz w:val="20"/>
          <w:szCs w:val="20"/>
          <w:u w:val="single"/>
        </w:rPr>
        <w:t>.</w:t>
      </w:r>
    </w:p>
    <w:p w14:paraId="377A10DE" w14:textId="2987A94C" w:rsidR="00555210" w:rsidRPr="006616B2" w:rsidRDefault="004325E6" w:rsidP="004325E6">
      <w:pPr>
        <w:ind w:left="1440" w:hanging="72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5.9.2</w:t>
      </w:r>
      <w:r>
        <w:rPr>
          <w:rFonts w:ascii="Arial" w:hAnsi="Arial" w:cs="Arial"/>
          <w:sz w:val="20"/>
          <w:szCs w:val="20"/>
          <w:u w:val="single"/>
        </w:rPr>
        <w:tab/>
      </w:r>
      <w:r w:rsidR="00555210" w:rsidRPr="006616B2">
        <w:rPr>
          <w:rFonts w:ascii="Arial" w:hAnsi="Arial" w:cs="Arial"/>
          <w:sz w:val="20"/>
          <w:szCs w:val="20"/>
          <w:u w:val="single"/>
        </w:rPr>
        <w:t>An Account Holder or Beneficiary may roll over or transfer all or a portion of a</w:t>
      </w:r>
      <w:r w:rsidR="00612BF3" w:rsidRPr="006616B2">
        <w:rPr>
          <w:rFonts w:ascii="Arial" w:hAnsi="Arial" w:cs="Arial"/>
          <w:sz w:val="20"/>
          <w:szCs w:val="20"/>
          <w:u w:val="single"/>
        </w:rPr>
        <w:t xml:space="preserve">n Account </w:t>
      </w:r>
      <w:r w:rsidR="00555210" w:rsidRPr="006616B2">
        <w:rPr>
          <w:rFonts w:ascii="Arial" w:hAnsi="Arial" w:cs="Arial"/>
          <w:sz w:val="20"/>
          <w:szCs w:val="20"/>
          <w:u w:val="single"/>
        </w:rPr>
        <w:t xml:space="preserve">to a different retirement savings vehicle in accordance with the Code. </w:t>
      </w:r>
      <w:r w:rsidR="00E16553" w:rsidRPr="006616B2">
        <w:rPr>
          <w:rFonts w:ascii="Arial" w:hAnsi="Arial" w:cs="Arial"/>
          <w:sz w:val="20"/>
          <w:szCs w:val="20"/>
          <w:u w:val="single"/>
        </w:rPr>
        <w:t xml:space="preserve"> </w:t>
      </w:r>
      <w:r w:rsidR="00555210" w:rsidRPr="006616B2">
        <w:rPr>
          <w:rFonts w:ascii="Arial" w:hAnsi="Arial" w:cs="Arial"/>
          <w:sz w:val="20"/>
          <w:szCs w:val="20"/>
          <w:u w:val="single"/>
        </w:rPr>
        <w:t xml:space="preserve">The Account Holder must commence the process by notifying the Program Administrator and providing any information required to effectuate the rollover or transfer. </w:t>
      </w:r>
      <w:r w:rsidR="005E3CD0" w:rsidRPr="006616B2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12FB03B0" w14:textId="0946A0A5" w:rsidR="00192F00" w:rsidRPr="000C6995" w:rsidRDefault="000F2237" w:rsidP="00467E3B">
      <w:pPr>
        <w:ind w:left="1080" w:hanging="720"/>
        <w:jc w:val="both"/>
        <w:rPr>
          <w:rFonts w:ascii="Arial" w:hAnsi="Arial" w:cs="Arial"/>
          <w:sz w:val="20"/>
          <w:szCs w:val="20"/>
          <w:u w:val="single"/>
        </w:rPr>
      </w:pPr>
      <w:r w:rsidRPr="000C6995">
        <w:rPr>
          <w:rFonts w:ascii="Arial" w:hAnsi="Arial" w:cs="Arial"/>
          <w:sz w:val="20"/>
          <w:szCs w:val="20"/>
          <w:u w:val="single"/>
        </w:rPr>
        <w:t>5.10</w:t>
      </w:r>
      <w:r w:rsidR="000C6995" w:rsidRPr="000C6995">
        <w:rPr>
          <w:rFonts w:ascii="Arial" w:hAnsi="Arial" w:cs="Arial"/>
          <w:sz w:val="20"/>
          <w:szCs w:val="20"/>
          <w:u w:val="single"/>
        </w:rPr>
        <w:tab/>
      </w:r>
      <w:r w:rsidR="00CD27FC" w:rsidRPr="000C6995">
        <w:rPr>
          <w:rFonts w:ascii="Arial" w:hAnsi="Arial" w:cs="Arial"/>
          <w:sz w:val="20"/>
          <w:szCs w:val="20"/>
          <w:u w:val="single"/>
        </w:rPr>
        <w:t>Termination of Employment</w:t>
      </w:r>
    </w:p>
    <w:p w14:paraId="1D73D95C" w14:textId="7648AC2D" w:rsidR="00CD27FC" w:rsidRPr="006616B2" w:rsidRDefault="000C6995" w:rsidP="000C6995">
      <w:pPr>
        <w:ind w:left="1440" w:hanging="72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5.10.1</w:t>
      </w:r>
      <w:r>
        <w:rPr>
          <w:rFonts w:ascii="Arial" w:hAnsi="Arial" w:cs="Arial"/>
          <w:sz w:val="20"/>
          <w:szCs w:val="20"/>
          <w:u w:val="single"/>
        </w:rPr>
        <w:tab/>
      </w:r>
      <w:r w:rsidR="00CD27FC" w:rsidRPr="006616B2">
        <w:rPr>
          <w:rFonts w:ascii="Arial" w:hAnsi="Arial" w:cs="Arial"/>
          <w:sz w:val="20"/>
          <w:szCs w:val="20"/>
          <w:u w:val="single"/>
        </w:rPr>
        <w:t xml:space="preserve">If a Covered Participant’s employment with </w:t>
      </w:r>
      <w:r w:rsidR="00C578CA" w:rsidRPr="006616B2">
        <w:rPr>
          <w:rFonts w:ascii="Arial" w:hAnsi="Arial" w:cs="Arial"/>
          <w:sz w:val="20"/>
          <w:szCs w:val="20"/>
          <w:u w:val="single"/>
        </w:rPr>
        <w:t>a</w:t>
      </w:r>
      <w:r w:rsidR="00FA0D66" w:rsidRPr="006616B2">
        <w:rPr>
          <w:rFonts w:ascii="Arial" w:hAnsi="Arial" w:cs="Arial"/>
          <w:sz w:val="20"/>
          <w:szCs w:val="20"/>
          <w:u w:val="single"/>
        </w:rPr>
        <w:t xml:space="preserve"> Covered Employer is terminated, or if the Covered Participant otherwise ceases to be a Covered </w:t>
      </w:r>
      <w:r w:rsidR="00EC4EC0" w:rsidRPr="006616B2">
        <w:rPr>
          <w:rFonts w:ascii="Arial" w:hAnsi="Arial" w:cs="Arial"/>
          <w:sz w:val="20"/>
          <w:szCs w:val="20"/>
          <w:u w:val="single"/>
        </w:rPr>
        <w:t xml:space="preserve">Employee, </w:t>
      </w:r>
      <w:r w:rsidR="00FD307E" w:rsidRPr="006616B2">
        <w:rPr>
          <w:rFonts w:ascii="Arial" w:hAnsi="Arial" w:cs="Arial"/>
          <w:sz w:val="20"/>
          <w:szCs w:val="20"/>
          <w:u w:val="single"/>
        </w:rPr>
        <w:t xml:space="preserve">the Participant’s </w:t>
      </w:r>
      <w:r w:rsidR="001F436C" w:rsidRPr="006616B2">
        <w:rPr>
          <w:rFonts w:ascii="Arial" w:hAnsi="Arial" w:cs="Arial"/>
          <w:sz w:val="20"/>
          <w:szCs w:val="20"/>
          <w:u w:val="single"/>
        </w:rPr>
        <w:t xml:space="preserve">Account or Accounts will remain open, unless the Participant </w:t>
      </w:r>
      <w:r w:rsidR="009959D0" w:rsidRPr="006616B2">
        <w:rPr>
          <w:rFonts w:ascii="Arial" w:hAnsi="Arial" w:cs="Arial"/>
          <w:sz w:val="20"/>
          <w:szCs w:val="20"/>
          <w:u w:val="single"/>
        </w:rPr>
        <w:t>affirmatively elects to close the Account or Accounts.</w:t>
      </w:r>
    </w:p>
    <w:p w14:paraId="5BDE9566" w14:textId="3A7AB418" w:rsidR="009959D0" w:rsidRPr="006616B2" w:rsidRDefault="000C6995" w:rsidP="000C6995">
      <w:pPr>
        <w:ind w:left="1440" w:hanging="72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5.10.2</w:t>
      </w:r>
      <w:r>
        <w:rPr>
          <w:rFonts w:ascii="Arial" w:hAnsi="Arial" w:cs="Arial"/>
          <w:sz w:val="20"/>
          <w:szCs w:val="20"/>
          <w:u w:val="single"/>
        </w:rPr>
        <w:tab/>
      </w:r>
      <w:r w:rsidR="009959D0" w:rsidRPr="006616B2">
        <w:rPr>
          <w:rFonts w:ascii="Arial" w:hAnsi="Arial" w:cs="Arial"/>
          <w:sz w:val="20"/>
          <w:szCs w:val="20"/>
          <w:u w:val="single"/>
        </w:rPr>
        <w:t xml:space="preserve">If a Covered Participant’s employment with </w:t>
      </w:r>
      <w:r w:rsidR="00C578CA" w:rsidRPr="006616B2">
        <w:rPr>
          <w:rFonts w:ascii="Arial" w:hAnsi="Arial" w:cs="Arial"/>
          <w:sz w:val="20"/>
          <w:szCs w:val="20"/>
          <w:u w:val="single"/>
        </w:rPr>
        <w:t>a</w:t>
      </w:r>
      <w:r w:rsidR="009959D0" w:rsidRPr="006616B2">
        <w:rPr>
          <w:rFonts w:ascii="Arial" w:hAnsi="Arial" w:cs="Arial"/>
          <w:sz w:val="20"/>
          <w:szCs w:val="20"/>
          <w:u w:val="single"/>
        </w:rPr>
        <w:t xml:space="preserve"> Covered Employer is terminated, or if the Covered Participant otherwise ceases to be a Covered Employee,</w:t>
      </w:r>
      <w:r w:rsidR="00A020DA" w:rsidRPr="006616B2">
        <w:rPr>
          <w:rFonts w:ascii="Arial" w:hAnsi="Arial" w:cs="Arial"/>
          <w:sz w:val="20"/>
          <w:szCs w:val="20"/>
          <w:u w:val="single"/>
        </w:rPr>
        <w:t xml:space="preserve"> the Participant may continue to make Contributions to </w:t>
      </w:r>
      <w:r w:rsidR="004A1854" w:rsidRPr="006616B2">
        <w:rPr>
          <w:rFonts w:ascii="Arial" w:hAnsi="Arial" w:cs="Arial"/>
          <w:sz w:val="20"/>
          <w:szCs w:val="20"/>
          <w:u w:val="single"/>
        </w:rPr>
        <w:t>the</w:t>
      </w:r>
      <w:r w:rsidR="00A020DA" w:rsidRPr="006616B2">
        <w:rPr>
          <w:rFonts w:ascii="Arial" w:hAnsi="Arial" w:cs="Arial"/>
          <w:sz w:val="20"/>
          <w:szCs w:val="20"/>
          <w:u w:val="single"/>
        </w:rPr>
        <w:t xml:space="preserve"> Account or Accounts</w:t>
      </w:r>
      <w:r w:rsidR="00563CAF" w:rsidRPr="006616B2">
        <w:rPr>
          <w:rFonts w:ascii="Arial" w:hAnsi="Arial" w:cs="Arial"/>
          <w:sz w:val="20"/>
          <w:szCs w:val="20"/>
          <w:u w:val="single"/>
        </w:rPr>
        <w:t>.</w:t>
      </w:r>
    </w:p>
    <w:p w14:paraId="60E5D84F" w14:textId="000F9038" w:rsidR="00555210" w:rsidRPr="005760B6" w:rsidRDefault="000F2237" w:rsidP="00467E3B">
      <w:pPr>
        <w:ind w:left="1080" w:hanging="720"/>
        <w:jc w:val="both"/>
        <w:rPr>
          <w:rFonts w:ascii="Arial" w:hAnsi="Arial" w:cs="Arial"/>
          <w:sz w:val="20"/>
          <w:szCs w:val="20"/>
          <w:u w:val="single"/>
        </w:rPr>
      </w:pPr>
      <w:r w:rsidRPr="005760B6">
        <w:rPr>
          <w:rFonts w:ascii="Arial" w:hAnsi="Arial" w:cs="Arial"/>
          <w:sz w:val="20"/>
          <w:szCs w:val="20"/>
          <w:u w:val="single"/>
        </w:rPr>
        <w:t>5.11</w:t>
      </w:r>
      <w:r w:rsidR="005760B6" w:rsidRPr="005760B6">
        <w:rPr>
          <w:rFonts w:ascii="Arial" w:hAnsi="Arial" w:cs="Arial"/>
          <w:sz w:val="20"/>
          <w:szCs w:val="20"/>
          <w:u w:val="single"/>
        </w:rPr>
        <w:tab/>
      </w:r>
      <w:r w:rsidR="00555210" w:rsidRPr="005760B6">
        <w:rPr>
          <w:rFonts w:ascii="Arial" w:hAnsi="Arial" w:cs="Arial"/>
          <w:sz w:val="20"/>
          <w:szCs w:val="20"/>
          <w:u w:val="single"/>
        </w:rPr>
        <w:t>Withdrawals</w:t>
      </w:r>
    </w:p>
    <w:p w14:paraId="79C6D018" w14:textId="7297B653" w:rsidR="00555210" w:rsidRPr="006616B2" w:rsidRDefault="005760B6" w:rsidP="005760B6">
      <w:pPr>
        <w:ind w:left="1440" w:hanging="72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5.11.</w:t>
      </w:r>
      <w:r w:rsidR="00555210" w:rsidRPr="006616B2">
        <w:rPr>
          <w:rFonts w:ascii="Arial" w:hAnsi="Arial" w:cs="Arial"/>
          <w:sz w:val="20"/>
          <w:szCs w:val="20"/>
          <w:u w:val="single"/>
        </w:rPr>
        <w:t>1</w:t>
      </w:r>
      <w:r>
        <w:rPr>
          <w:rFonts w:ascii="Arial" w:hAnsi="Arial" w:cs="Arial"/>
          <w:sz w:val="20"/>
          <w:szCs w:val="20"/>
          <w:u w:val="single"/>
        </w:rPr>
        <w:tab/>
      </w:r>
      <w:r w:rsidR="00555210" w:rsidRPr="006616B2">
        <w:rPr>
          <w:rFonts w:ascii="Arial" w:hAnsi="Arial" w:cs="Arial"/>
          <w:sz w:val="20"/>
          <w:szCs w:val="20"/>
          <w:u w:val="single"/>
        </w:rPr>
        <w:t>An Account Holder may withdraw all or a portion of funds from their Account at any time by submitting a completed request to the Program Administrator, in a form or format</w:t>
      </w:r>
      <w:r w:rsidR="00D670CC" w:rsidRPr="006616B2">
        <w:rPr>
          <w:rFonts w:ascii="Arial" w:hAnsi="Arial" w:cs="Arial"/>
          <w:sz w:val="20"/>
          <w:szCs w:val="20"/>
          <w:u w:val="single"/>
        </w:rPr>
        <w:t xml:space="preserve"> </w:t>
      </w:r>
      <w:r w:rsidR="00555210" w:rsidRPr="006616B2">
        <w:rPr>
          <w:rFonts w:ascii="Arial" w:hAnsi="Arial" w:cs="Arial"/>
          <w:sz w:val="20"/>
          <w:szCs w:val="20"/>
          <w:u w:val="single"/>
        </w:rPr>
        <w:t xml:space="preserve">established by the Program </w:t>
      </w:r>
      <w:r w:rsidR="007F548C" w:rsidRPr="006616B2">
        <w:rPr>
          <w:rFonts w:ascii="Arial" w:hAnsi="Arial" w:cs="Arial"/>
          <w:sz w:val="20"/>
          <w:szCs w:val="20"/>
          <w:u w:val="single"/>
        </w:rPr>
        <w:t xml:space="preserve">Administrator </w:t>
      </w:r>
      <w:r w:rsidR="00555210" w:rsidRPr="006616B2">
        <w:rPr>
          <w:rFonts w:ascii="Arial" w:hAnsi="Arial" w:cs="Arial"/>
          <w:sz w:val="20"/>
          <w:szCs w:val="20"/>
          <w:u w:val="single"/>
        </w:rPr>
        <w:t>and permitted by the IRS.</w:t>
      </w:r>
    </w:p>
    <w:p w14:paraId="2A4C04F0" w14:textId="6B534B4D" w:rsidR="00555210" w:rsidRPr="006616B2" w:rsidRDefault="005760B6" w:rsidP="005760B6">
      <w:pPr>
        <w:ind w:left="1440" w:hanging="72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5.11.2</w:t>
      </w:r>
      <w:r>
        <w:rPr>
          <w:rFonts w:ascii="Arial" w:hAnsi="Arial" w:cs="Arial"/>
          <w:sz w:val="20"/>
          <w:szCs w:val="20"/>
          <w:u w:val="single"/>
        </w:rPr>
        <w:tab/>
      </w:r>
      <w:r w:rsidR="00555210" w:rsidRPr="006616B2">
        <w:rPr>
          <w:rFonts w:ascii="Arial" w:hAnsi="Arial" w:cs="Arial"/>
          <w:sz w:val="20"/>
          <w:szCs w:val="20"/>
          <w:u w:val="single"/>
        </w:rPr>
        <w:t xml:space="preserve">The Program shall not assess any penalty for withdrawals. </w:t>
      </w:r>
      <w:r w:rsidR="007417B8" w:rsidRPr="006616B2">
        <w:rPr>
          <w:rFonts w:ascii="Arial" w:hAnsi="Arial" w:cs="Arial"/>
          <w:sz w:val="20"/>
          <w:szCs w:val="20"/>
          <w:u w:val="single"/>
        </w:rPr>
        <w:t xml:space="preserve"> </w:t>
      </w:r>
      <w:r w:rsidR="00555210" w:rsidRPr="006616B2">
        <w:rPr>
          <w:rFonts w:ascii="Arial" w:hAnsi="Arial" w:cs="Arial"/>
          <w:sz w:val="20"/>
          <w:szCs w:val="20"/>
          <w:u w:val="single"/>
        </w:rPr>
        <w:t>Withdrawals shall be subject</w:t>
      </w:r>
      <w:r w:rsidR="00D670CC" w:rsidRPr="006616B2">
        <w:rPr>
          <w:rFonts w:ascii="Arial" w:hAnsi="Arial" w:cs="Arial"/>
          <w:sz w:val="20"/>
          <w:szCs w:val="20"/>
          <w:u w:val="single"/>
        </w:rPr>
        <w:t xml:space="preserve"> </w:t>
      </w:r>
      <w:r w:rsidR="00555210" w:rsidRPr="006616B2">
        <w:rPr>
          <w:rFonts w:ascii="Arial" w:hAnsi="Arial" w:cs="Arial"/>
          <w:sz w:val="20"/>
          <w:szCs w:val="20"/>
          <w:u w:val="single"/>
        </w:rPr>
        <w:t xml:space="preserve">to any applicable </w:t>
      </w:r>
      <w:r w:rsidR="007417B8" w:rsidRPr="006616B2">
        <w:rPr>
          <w:rFonts w:ascii="Arial" w:hAnsi="Arial" w:cs="Arial"/>
          <w:sz w:val="20"/>
          <w:szCs w:val="20"/>
          <w:u w:val="single"/>
        </w:rPr>
        <w:t xml:space="preserve">state </w:t>
      </w:r>
      <w:r w:rsidR="00555210" w:rsidRPr="006616B2">
        <w:rPr>
          <w:rFonts w:ascii="Arial" w:hAnsi="Arial" w:cs="Arial"/>
          <w:sz w:val="20"/>
          <w:szCs w:val="20"/>
          <w:u w:val="single"/>
        </w:rPr>
        <w:t>and federal income tax obligations and may be subject to penalties under the Code.</w:t>
      </w:r>
    </w:p>
    <w:p w14:paraId="28CC2D38" w14:textId="685F8825" w:rsidR="003F02A7" w:rsidRPr="006616B2" w:rsidRDefault="005760B6" w:rsidP="005760B6">
      <w:pPr>
        <w:ind w:left="1440" w:hanging="72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5.11.3</w:t>
      </w:r>
      <w:r>
        <w:rPr>
          <w:rFonts w:ascii="Arial" w:hAnsi="Arial" w:cs="Arial"/>
          <w:sz w:val="20"/>
          <w:szCs w:val="20"/>
          <w:u w:val="single"/>
        </w:rPr>
        <w:tab/>
      </w:r>
      <w:r w:rsidR="00BD5D52" w:rsidRPr="006616B2">
        <w:rPr>
          <w:rFonts w:ascii="Arial" w:hAnsi="Arial" w:cs="Arial"/>
          <w:sz w:val="20"/>
          <w:szCs w:val="20"/>
          <w:u w:val="single"/>
        </w:rPr>
        <w:t>An Account Holder</w:t>
      </w:r>
      <w:r w:rsidR="00736697" w:rsidRPr="006616B2">
        <w:rPr>
          <w:rFonts w:ascii="Arial" w:hAnsi="Arial" w:cs="Arial"/>
          <w:sz w:val="20"/>
          <w:szCs w:val="20"/>
          <w:u w:val="single"/>
        </w:rPr>
        <w:t xml:space="preserve"> may close </w:t>
      </w:r>
      <w:r w:rsidR="007F548C" w:rsidRPr="006616B2">
        <w:rPr>
          <w:rFonts w:ascii="Arial" w:hAnsi="Arial" w:cs="Arial"/>
          <w:sz w:val="20"/>
          <w:szCs w:val="20"/>
          <w:u w:val="single"/>
        </w:rPr>
        <w:t xml:space="preserve">an </w:t>
      </w:r>
      <w:r w:rsidR="00BD5D52" w:rsidRPr="006616B2">
        <w:rPr>
          <w:rFonts w:ascii="Arial" w:hAnsi="Arial" w:cs="Arial"/>
          <w:sz w:val="20"/>
          <w:szCs w:val="20"/>
          <w:u w:val="single"/>
        </w:rPr>
        <w:t>Account</w:t>
      </w:r>
      <w:r w:rsidR="00736697" w:rsidRPr="006616B2">
        <w:rPr>
          <w:rFonts w:ascii="Arial" w:hAnsi="Arial" w:cs="Arial"/>
          <w:sz w:val="20"/>
          <w:szCs w:val="20"/>
          <w:u w:val="single"/>
        </w:rPr>
        <w:t xml:space="preserve"> at any time</w:t>
      </w:r>
      <w:r w:rsidR="00BD5D52" w:rsidRPr="006616B2">
        <w:rPr>
          <w:rFonts w:ascii="Arial" w:hAnsi="Arial" w:cs="Arial"/>
          <w:sz w:val="20"/>
          <w:szCs w:val="20"/>
          <w:u w:val="single"/>
        </w:rPr>
        <w:t>.</w:t>
      </w:r>
      <w:r w:rsidR="007F548C" w:rsidRPr="006616B2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104A5EC6" w14:textId="0837F146" w:rsidR="00423334" w:rsidRPr="006616B2" w:rsidRDefault="000F2237" w:rsidP="00980D08">
      <w:pPr>
        <w:ind w:left="1080" w:hanging="720"/>
        <w:jc w:val="both"/>
        <w:rPr>
          <w:rFonts w:ascii="Arial" w:hAnsi="Arial" w:cs="Arial"/>
          <w:sz w:val="20"/>
          <w:szCs w:val="20"/>
          <w:u w:val="single"/>
        </w:rPr>
      </w:pPr>
      <w:r w:rsidRPr="005760B6">
        <w:rPr>
          <w:rFonts w:ascii="Arial" w:hAnsi="Arial" w:cs="Arial"/>
          <w:sz w:val="20"/>
          <w:szCs w:val="20"/>
          <w:u w:val="single"/>
        </w:rPr>
        <w:lastRenderedPageBreak/>
        <w:t>5.12</w:t>
      </w:r>
      <w:r w:rsidR="005760B6" w:rsidRPr="005760B6">
        <w:rPr>
          <w:rFonts w:ascii="Arial" w:hAnsi="Arial" w:cs="Arial"/>
          <w:sz w:val="20"/>
          <w:szCs w:val="20"/>
          <w:u w:val="single"/>
        </w:rPr>
        <w:tab/>
      </w:r>
      <w:r w:rsidR="00423334" w:rsidRPr="005760B6">
        <w:rPr>
          <w:rFonts w:ascii="Arial" w:hAnsi="Arial" w:cs="Arial"/>
          <w:sz w:val="20"/>
          <w:szCs w:val="20"/>
          <w:u w:val="single"/>
        </w:rPr>
        <w:t>Number of Accounts</w:t>
      </w:r>
      <w:r w:rsidR="005760B6">
        <w:rPr>
          <w:rFonts w:ascii="Arial" w:hAnsi="Arial" w:cs="Arial"/>
          <w:sz w:val="20"/>
          <w:szCs w:val="20"/>
          <w:u w:val="single"/>
        </w:rPr>
        <w:t xml:space="preserve">.  </w:t>
      </w:r>
      <w:r w:rsidR="00423334" w:rsidRPr="006616B2">
        <w:rPr>
          <w:rFonts w:ascii="Arial" w:hAnsi="Arial" w:cs="Arial"/>
          <w:sz w:val="20"/>
          <w:szCs w:val="20"/>
          <w:u w:val="single"/>
        </w:rPr>
        <w:t xml:space="preserve">Participants shall have </w:t>
      </w:r>
      <w:r w:rsidR="00310EC2" w:rsidRPr="006616B2">
        <w:rPr>
          <w:rFonts w:ascii="Arial" w:hAnsi="Arial" w:cs="Arial"/>
          <w:sz w:val="20"/>
          <w:szCs w:val="20"/>
          <w:u w:val="single"/>
        </w:rPr>
        <w:t xml:space="preserve">no more than </w:t>
      </w:r>
      <w:r w:rsidR="00423334" w:rsidRPr="006616B2">
        <w:rPr>
          <w:rFonts w:ascii="Arial" w:hAnsi="Arial" w:cs="Arial"/>
          <w:sz w:val="20"/>
          <w:szCs w:val="20"/>
          <w:u w:val="single"/>
        </w:rPr>
        <w:t xml:space="preserve">one </w:t>
      </w:r>
      <w:r w:rsidR="00F77AE0" w:rsidRPr="006616B2">
        <w:rPr>
          <w:rFonts w:ascii="Arial" w:hAnsi="Arial" w:cs="Arial"/>
          <w:sz w:val="20"/>
          <w:szCs w:val="20"/>
          <w:u w:val="single"/>
        </w:rPr>
        <w:t xml:space="preserve">user account on the </w:t>
      </w:r>
      <w:r w:rsidR="00041057">
        <w:rPr>
          <w:rFonts w:ascii="Arial" w:hAnsi="Arial" w:cs="Arial"/>
          <w:sz w:val="20"/>
          <w:szCs w:val="20"/>
          <w:u w:val="single"/>
        </w:rPr>
        <w:t>Program</w:t>
      </w:r>
      <w:r w:rsidR="00F77AE0" w:rsidRPr="006616B2">
        <w:rPr>
          <w:rFonts w:ascii="Arial" w:hAnsi="Arial" w:cs="Arial"/>
          <w:sz w:val="20"/>
          <w:szCs w:val="20"/>
          <w:u w:val="single"/>
        </w:rPr>
        <w:t xml:space="preserve"> Administrator’s platform</w:t>
      </w:r>
      <w:r w:rsidR="00E92F0E" w:rsidRPr="006616B2">
        <w:rPr>
          <w:rFonts w:ascii="Arial" w:hAnsi="Arial" w:cs="Arial"/>
          <w:sz w:val="20"/>
          <w:szCs w:val="20"/>
          <w:u w:val="single"/>
        </w:rPr>
        <w:t xml:space="preserve">, no more than one Roth IRA, and no more than </w:t>
      </w:r>
      <w:r w:rsidR="009079A6" w:rsidRPr="006616B2">
        <w:rPr>
          <w:rFonts w:ascii="Arial" w:hAnsi="Arial" w:cs="Arial"/>
          <w:sz w:val="20"/>
          <w:szCs w:val="20"/>
          <w:u w:val="single"/>
        </w:rPr>
        <w:t>one</w:t>
      </w:r>
      <w:r w:rsidR="00E92F0E" w:rsidRPr="006616B2">
        <w:rPr>
          <w:rFonts w:ascii="Arial" w:hAnsi="Arial" w:cs="Arial"/>
          <w:sz w:val="20"/>
          <w:szCs w:val="20"/>
          <w:u w:val="single"/>
        </w:rPr>
        <w:t xml:space="preserve"> Traditional IRA with the Program. </w:t>
      </w:r>
      <w:r w:rsidR="008C3EE4" w:rsidRPr="006616B2">
        <w:rPr>
          <w:rFonts w:ascii="Arial" w:hAnsi="Arial" w:cs="Arial"/>
          <w:sz w:val="20"/>
          <w:szCs w:val="20"/>
          <w:u w:val="single"/>
        </w:rPr>
        <w:t xml:space="preserve">This holds true even if a participant </w:t>
      </w:r>
      <w:r w:rsidR="00F77DD0" w:rsidRPr="006616B2">
        <w:rPr>
          <w:rFonts w:ascii="Arial" w:hAnsi="Arial" w:cs="Arial"/>
          <w:sz w:val="20"/>
          <w:szCs w:val="20"/>
          <w:u w:val="single"/>
        </w:rPr>
        <w:t>makes Payroll Deduction C</w:t>
      </w:r>
      <w:r w:rsidR="00B80938" w:rsidRPr="006616B2">
        <w:rPr>
          <w:rFonts w:ascii="Arial" w:hAnsi="Arial" w:cs="Arial"/>
          <w:sz w:val="20"/>
          <w:szCs w:val="20"/>
          <w:u w:val="single"/>
        </w:rPr>
        <w:t xml:space="preserve">ontributions through multiple Employers. </w:t>
      </w:r>
      <w:r w:rsidR="002D2058" w:rsidRPr="006616B2">
        <w:rPr>
          <w:rFonts w:ascii="Arial" w:hAnsi="Arial" w:cs="Arial"/>
          <w:sz w:val="20"/>
          <w:szCs w:val="20"/>
          <w:u w:val="single"/>
        </w:rPr>
        <w:t>A Participant may open both a Roth IRA and Traditional IRA with the Program.</w:t>
      </w:r>
    </w:p>
    <w:p w14:paraId="25ACDD91" w14:textId="59E21E55" w:rsidR="00555210" w:rsidRPr="006616B2" w:rsidRDefault="000F2237" w:rsidP="00980D08">
      <w:pPr>
        <w:ind w:left="1080" w:hanging="720"/>
        <w:jc w:val="both"/>
        <w:rPr>
          <w:rFonts w:ascii="Arial" w:hAnsi="Arial" w:cs="Arial"/>
          <w:sz w:val="20"/>
          <w:szCs w:val="20"/>
          <w:u w:val="single"/>
        </w:rPr>
      </w:pPr>
      <w:r w:rsidRPr="005760B6">
        <w:rPr>
          <w:rFonts w:ascii="Arial" w:hAnsi="Arial" w:cs="Arial"/>
          <w:sz w:val="20"/>
          <w:szCs w:val="20"/>
          <w:u w:val="single"/>
        </w:rPr>
        <w:t>5.1</w:t>
      </w:r>
      <w:r w:rsidR="00467E3B" w:rsidRPr="005760B6">
        <w:rPr>
          <w:rFonts w:ascii="Arial" w:hAnsi="Arial" w:cs="Arial"/>
          <w:sz w:val="20"/>
          <w:szCs w:val="20"/>
          <w:u w:val="single"/>
        </w:rPr>
        <w:t>3</w:t>
      </w:r>
      <w:r w:rsidR="005760B6">
        <w:rPr>
          <w:rFonts w:ascii="Arial" w:hAnsi="Arial" w:cs="Arial"/>
          <w:sz w:val="20"/>
          <w:szCs w:val="20"/>
          <w:u w:val="single"/>
        </w:rPr>
        <w:tab/>
      </w:r>
      <w:r w:rsidR="00555210" w:rsidRPr="005760B6">
        <w:rPr>
          <w:rFonts w:ascii="Arial" w:hAnsi="Arial" w:cs="Arial"/>
          <w:sz w:val="20"/>
          <w:szCs w:val="20"/>
          <w:u w:val="single"/>
        </w:rPr>
        <w:t>Abandoned Accounts</w:t>
      </w:r>
      <w:r w:rsidR="00980D08">
        <w:rPr>
          <w:rFonts w:ascii="Arial" w:hAnsi="Arial" w:cs="Arial"/>
          <w:sz w:val="20"/>
          <w:szCs w:val="20"/>
          <w:u w:val="single"/>
        </w:rPr>
        <w:t xml:space="preserve">.  </w:t>
      </w:r>
      <w:r w:rsidR="00555210" w:rsidRPr="006616B2">
        <w:rPr>
          <w:rFonts w:ascii="Arial" w:hAnsi="Arial" w:cs="Arial"/>
          <w:sz w:val="20"/>
          <w:szCs w:val="20"/>
          <w:u w:val="single"/>
        </w:rPr>
        <w:t xml:space="preserve">An Account </w:t>
      </w:r>
      <w:r w:rsidR="00C47D15" w:rsidRPr="006616B2">
        <w:rPr>
          <w:rFonts w:ascii="Arial" w:hAnsi="Arial" w:cs="Arial"/>
          <w:sz w:val="20"/>
          <w:szCs w:val="20"/>
          <w:u w:val="single"/>
        </w:rPr>
        <w:t xml:space="preserve">that remains inactive for </w:t>
      </w:r>
      <w:r w:rsidR="005230E6" w:rsidRPr="006616B2">
        <w:rPr>
          <w:rFonts w:ascii="Arial" w:hAnsi="Arial" w:cs="Arial"/>
          <w:sz w:val="20"/>
          <w:szCs w:val="20"/>
          <w:u w:val="single"/>
        </w:rPr>
        <w:t>a</w:t>
      </w:r>
      <w:r w:rsidR="00D00648" w:rsidRPr="006616B2">
        <w:rPr>
          <w:rFonts w:ascii="Arial" w:hAnsi="Arial" w:cs="Arial"/>
          <w:sz w:val="20"/>
          <w:szCs w:val="20"/>
          <w:u w:val="single"/>
        </w:rPr>
        <w:t xml:space="preserve"> dormancy period </w:t>
      </w:r>
      <w:r w:rsidR="005230E6" w:rsidRPr="006616B2">
        <w:rPr>
          <w:rFonts w:ascii="Arial" w:hAnsi="Arial" w:cs="Arial"/>
          <w:sz w:val="20"/>
          <w:szCs w:val="20"/>
          <w:u w:val="single"/>
        </w:rPr>
        <w:t xml:space="preserve">prescribed </w:t>
      </w:r>
      <w:r w:rsidR="00716C22" w:rsidRPr="006616B2">
        <w:rPr>
          <w:rFonts w:ascii="Arial" w:hAnsi="Arial" w:cs="Arial"/>
          <w:sz w:val="20"/>
          <w:szCs w:val="20"/>
          <w:u w:val="single"/>
        </w:rPr>
        <w:t xml:space="preserve">under applicable law </w:t>
      </w:r>
      <w:r w:rsidR="00C21487" w:rsidRPr="006616B2">
        <w:rPr>
          <w:rFonts w:ascii="Arial" w:hAnsi="Arial" w:cs="Arial"/>
          <w:sz w:val="20"/>
          <w:szCs w:val="20"/>
          <w:u w:val="single"/>
        </w:rPr>
        <w:t xml:space="preserve">may be deemed abandoned </w:t>
      </w:r>
      <w:r w:rsidR="008E4161" w:rsidRPr="006616B2">
        <w:rPr>
          <w:rFonts w:ascii="Arial" w:hAnsi="Arial" w:cs="Arial"/>
          <w:sz w:val="20"/>
          <w:szCs w:val="20"/>
          <w:u w:val="single"/>
        </w:rPr>
        <w:t xml:space="preserve">and </w:t>
      </w:r>
      <w:r w:rsidR="00257A72" w:rsidRPr="006616B2">
        <w:rPr>
          <w:rFonts w:ascii="Arial" w:hAnsi="Arial" w:cs="Arial"/>
          <w:color w:val="333333"/>
          <w:sz w:val="20"/>
          <w:szCs w:val="20"/>
          <w:u w:val="single"/>
          <w:shd w:val="clear" w:color="auto" w:fill="FFFFFF"/>
        </w:rPr>
        <w:t xml:space="preserve">paid or delivered </w:t>
      </w:r>
      <w:r w:rsidR="004F5B1D" w:rsidRPr="006616B2">
        <w:rPr>
          <w:rFonts w:ascii="Arial" w:hAnsi="Arial" w:cs="Arial"/>
          <w:color w:val="333333"/>
          <w:sz w:val="20"/>
          <w:szCs w:val="20"/>
          <w:u w:val="single"/>
          <w:shd w:val="clear" w:color="auto" w:fill="FFFFFF"/>
        </w:rPr>
        <w:t xml:space="preserve">under </w:t>
      </w:r>
      <w:r w:rsidR="00C00013" w:rsidRPr="006616B2">
        <w:rPr>
          <w:rFonts w:ascii="Arial" w:hAnsi="Arial" w:cs="Arial"/>
          <w:sz w:val="20"/>
          <w:szCs w:val="20"/>
          <w:u w:val="single"/>
        </w:rPr>
        <w:t>12</w:t>
      </w:r>
      <w:r w:rsidR="00B767CA" w:rsidRPr="006616B2">
        <w:rPr>
          <w:rFonts w:ascii="Arial" w:hAnsi="Arial" w:cs="Arial"/>
          <w:sz w:val="20"/>
          <w:szCs w:val="20"/>
          <w:u w:val="single"/>
        </w:rPr>
        <w:t xml:space="preserve"> </w:t>
      </w:r>
      <w:r w:rsidR="00B767CA" w:rsidRPr="006616B2">
        <w:rPr>
          <w:rFonts w:ascii="Arial" w:hAnsi="Arial" w:cs="Arial"/>
          <w:b/>
          <w:bCs/>
          <w:sz w:val="20"/>
          <w:szCs w:val="20"/>
          <w:u w:val="single"/>
        </w:rPr>
        <w:t>Del.C.</w:t>
      </w:r>
      <w:r w:rsidR="00B767CA" w:rsidRPr="006616B2">
        <w:rPr>
          <w:rFonts w:ascii="Arial" w:hAnsi="Arial" w:cs="Arial"/>
          <w:sz w:val="20"/>
          <w:szCs w:val="20"/>
          <w:u w:val="single"/>
        </w:rPr>
        <w:t xml:space="preserve"> Ch. </w:t>
      </w:r>
      <w:r w:rsidR="00FB2932" w:rsidRPr="006616B2">
        <w:rPr>
          <w:rFonts w:ascii="Arial" w:hAnsi="Arial" w:cs="Arial"/>
          <w:sz w:val="20"/>
          <w:szCs w:val="20"/>
          <w:u w:val="single"/>
        </w:rPr>
        <w:t>11</w:t>
      </w:r>
      <w:r w:rsidR="0093329B" w:rsidRPr="006616B2">
        <w:rPr>
          <w:rFonts w:ascii="Arial" w:hAnsi="Arial" w:cs="Arial"/>
          <w:sz w:val="20"/>
          <w:szCs w:val="20"/>
          <w:u w:val="single"/>
        </w:rPr>
        <w:t xml:space="preserve"> or </w:t>
      </w:r>
      <w:r w:rsidR="00D66D98">
        <w:rPr>
          <w:rFonts w:ascii="Arial" w:hAnsi="Arial" w:cs="Arial"/>
          <w:sz w:val="20"/>
          <w:szCs w:val="20"/>
          <w:u w:val="single"/>
        </w:rPr>
        <w:t>other</w:t>
      </w:r>
      <w:r w:rsidR="00F73F01" w:rsidRPr="006616B2">
        <w:rPr>
          <w:rFonts w:ascii="Arial" w:hAnsi="Arial" w:cs="Arial"/>
          <w:sz w:val="20"/>
          <w:szCs w:val="20"/>
          <w:u w:val="single"/>
        </w:rPr>
        <w:t xml:space="preserve"> </w:t>
      </w:r>
      <w:r w:rsidR="000952B1" w:rsidRPr="006616B2">
        <w:rPr>
          <w:rFonts w:ascii="Arial" w:hAnsi="Arial" w:cs="Arial"/>
          <w:sz w:val="20"/>
          <w:szCs w:val="20"/>
          <w:u w:val="single"/>
        </w:rPr>
        <w:t>applicable law.</w:t>
      </w:r>
    </w:p>
    <w:p w14:paraId="07925DC4" w14:textId="58B7CE9C" w:rsidR="00014FB3" w:rsidRPr="006616B2" w:rsidRDefault="00E00C12" w:rsidP="00D109E7">
      <w:pPr>
        <w:ind w:left="720" w:hanging="72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6616B2">
        <w:rPr>
          <w:rFonts w:ascii="Arial" w:hAnsi="Arial" w:cs="Arial"/>
          <w:b/>
          <w:bCs/>
          <w:sz w:val="20"/>
          <w:szCs w:val="20"/>
          <w:u w:val="single"/>
        </w:rPr>
        <w:t>6</w:t>
      </w:r>
      <w:r w:rsidR="00014FB3" w:rsidRPr="006616B2">
        <w:rPr>
          <w:rFonts w:ascii="Arial" w:hAnsi="Arial" w:cs="Arial"/>
          <w:b/>
          <w:bCs/>
          <w:sz w:val="20"/>
          <w:szCs w:val="20"/>
          <w:u w:val="single"/>
        </w:rPr>
        <w:t>.</w:t>
      </w:r>
      <w:r w:rsidRPr="006616B2">
        <w:rPr>
          <w:rFonts w:ascii="Arial" w:hAnsi="Arial" w:cs="Arial"/>
          <w:b/>
          <w:bCs/>
          <w:sz w:val="20"/>
          <w:szCs w:val="20"/>
          <w:u w:val="single"/>
        </w:rPr>
        <w:t>0</w:t>
      </w:r>
      <w:r w:rsidR="00A37D84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AC3DC6">
        <w:rPr>
          <w:rFonts w:ascii="Arial" w:hAnsi="Arial" w:cs="Arial"/>
          <w:b/>
          <w:bCs/>
          <w:sz w:val="20"/>
          <w:szCs w:val="20"/>
          <w:u w:val="single"/>
        </w:rPr>
        <w:t>Compliance</w:t>
      </w:r>
    </w:p>
    <w:p w14:paraId="286949CE" w14:textId="53EE1DC1" w:rsidR="00994724" w:rsidRPr="006616B2" w:rsidRDefault="00D109E7" w:rsidP="00015A5D">
      <w:pPr>
        <w:ind w:left="1080" w:hanging="720"/>
        <w:jc w:val="both"/>
        <w:rPr>
          <w:rFonts w:ascii="Arial" w:hAnsi="Arial" w:cs="Arial"/>
          <w:color w:val="333333"/>
          <w:sz w:val="20"/>
          <w:szCs w:val="20"/>
          <w:u w:val="single"/>
        </w:rPr>
      </w:pPr>
      <w:r>
        <w:rPr>
          <w:rFonts w:ascii="Arial" w:hAnsi="Arial" w:cs="Arial"/>
          <w:color w:val="333333"/>
          <w:sz w:val="20"/>
          <w:szCs w:val="20"/>
          <w:u w:val="single"/>
        </w:rPr>
        <w:t>6.1</w:t>
      </w:r>
      <w:r>
        <w:rPr>
          <w:rFonts w:ascii="Arial" w:hAnsi="Arial" w:cs="Arial"/>
          <w:color w:val="333333"/>
          <w:sz w:val="20"/>
          <w:szCs w:val="20"/>
          <w:u w:val="single"/>
        </w:rPr>
        <w:tab/>
      </w:r>
      <w:r w:rsidR="00577EAA">
        <w:rPr>
          <w:rFonts w:ascii="Arial" w:hAnsi="Arial" w:cs="Arial"/>
          <w:color w:val="333333"/>
          <w:sz w:val="20"/>
          <w:szCs w:val="20"/>
          <w:u w:val="single"/>
        </w:rPr>
        <w:t xml:space="preserve">Authority.  </w:t>
      </w:r>
      <w:r w:rsidR="00994724" w:rsidRPr="006616B2">
        <w:rPr>
          <w:rFonts w:ascii="Arial" w:hAnsi="Arial" w:cs="Arial"/>
          <w:color w:val="333333"/>
          <w:sz w:val="20"/>
          <w:szCs w:val="20"/>
          <w:u w:val="single"/>
        </w:rPr>
        <w:t xml:space="preserve">The Board </w:t>
      </w:r>
      <w:r w:rsidR="002334DA" w:rsidRPr="006616B2">
        <w:rPr>
          <w:rFonts w:ascii="Arial" w:hAnsi="Arial" w:cs="Arial"/>
          <w:color w:val="333333"/>
          <w:sz w:val="20"/>
          <w:szCs w:val="20"/>
          <w:u w:val="single"/>
        </w:rPr>
        <w:t xml:space="preserve">has and shall retain </w:t>
      </w:r>
      <w:r w:rsidR="00994724" w:rsidRPr="006616B2">
        <w:rPr>
          <w:rFonts w:ascii="Arial" w:hAnsi="Arial" w:cs="Arial"/>
          <w:color w:val="333333"/>
          <w:sz w:val="20"/>
          <w:szCs w:val="20"/>
          <w:u w:val="single"/>
        </w:rPr>
        <w:t xml:space="preserve">exclusive authority to ensure compliance with and enforce </w:t>
      </w:r>
      <w:r w:rsidR="002334DA" w:rsidRPr="006616B2">
        <w:rPr>
          <w:rFonts w:ascii="Arial" w:hAnsi="Arial" w:cs="Arial"/>
          <w:color w:val="333333"/>
          <w:sz w:val="20"/>
          <w:szCs w:val="20"/>
          <w:u w:val="single"/>
        </w:rPr>
        <w:t xml:space="preserve">the Act and </w:t>
      </w:r>
      <w:r w:rsidR="002A7350" w:rsidRPr="006616B2">
        <w:rPr>
          <w:rFonts w:ascii="Arial" w:hAnsi="Arial" w:cs="Arial"/>
          <w:color w:val="333333"/>
          <w:sz w:val="20"/>
          <w:szCs w:val="20"/>
          <w:u w:val="single"/>
        </w:rPr>
        <w:t>all regu</w:t>
      </w:r>
      <w:r w:rsidR="005151A2" w:rsidRPr="006616B2">
        <w:rPr>
          <w:rFonts w:ascii="Arial" w:hAnsi="Arial" w:cs="Arial"/>
          <w:color w:val="333333"/>
          <w:sz w:val="20"/>
          <w:szCs w:val="20"/>
          <w:u w:val="single"/>
        </w:rPr>
        <w:t xml:space="preserve">lations </w:t>
      </w:r>
      <w:r w:rsidR="00994724" w:rsidRPr="006616B2">
        <w:rPr>
          <w:rFonts w:ascii="Arial" w:hAnsi="Arial" w:cs="Arial"/>
          <w:color w:val="333333"/>
          <w:sz w:val="20"/>
          <w:szCs w:val="20"/>
          <w:u w:val="single"/>
        </w:rPr>
        <w:t xml:space="preserve">promulgated under </w:t>
      </w:r>
      <w:r w:rsidR="005151A2" w:rsidRPr="006616B2">
        <w:rPr>
          <w:rFonts w:ascii="Arial" w:hAnsi="Arial" w:cs="Arial"/>
          <w:color w:val="333333"/>
          <w:sz w:val="20"/>
          <w:szCs w:val="20"/>
          <w:u w:val="single"/>
        </w:rPr>
        <w:t>the Act</w:t>
      </w:r>
      <w:r w:rsidR="004273CE" w:rsidRPr="006616B2">
        <w:rPr>
          <w:rFonts w:ascii="Arial" w:hAnsi="Arial" w:cs="Arial"/>
          <w:color w:val="333333"/>
          <w:sz w:val="20"/>
          <w:szCs w:val="20"/>
          <w:u w:val="single"/>
        </w:rPr>
        <w:t xml:space="preserve">, subject only to such </w:t>
      </w:r>
      <w:r w:rsidR="00F23577" w:rsidRPr="006616B2">
        <w:rPr>
          <w:rFonts w:ascii="Arial" w:hAnsi="Arial" w:cs="Arial"/>
          <w:color w:val="333333"/>
          <w:sz w:val="20"/>
          <w:szCs w:val="20"/>
          <w:u w:val="single"/>
        </w:rPr>
        <w:t xml:space="preserve">compliance </w:t>
      </w:r>
      <w:r w:rsidR="008F4C87" w:rsidRPr="006616B2">
        <w:rPr>
          <w:rFonts w:ascii="Arial" w:hAnsi="Arial" w:cs="Arial"/>
          <w:color w:val="333333"/>
          <w:sz w:val="20"/>
          <w:szCs w:val="20"/>
          <w:u w:val="single"/>
        </w:rPr>
        <w:t xml:space="preserve">authority </w:t>
      </w:r>
      <w:r w:rsidR="00F23577" w:rsidRPr="006616B2">
        <w:rPr>
          <w:rFonts w:ascii="Arial" w:hAnsi="Arial" w:cs="Arial"/>
          <w:color w:val="333333"/>
          <w:sz w:val="20"/>
          <w:szCs w:val="20"/>
          <w:u w:val="single"/>
        </w:rPr>
        <w:t xml:space="preserve">or duties as </w:t>
      </w:r>
      <w:r w:rsidR="008F4C87" w:rsidRPr="006616B2">
        <w:rPr>
          <w:rFonts w:ascii="Arial" w:hAnsi="Arial" w:cs="Arial"/>
          <w:color w:val="333333"/>
          <w:sz w:val="20"/>
          <w:szCs w:val="20"/>
          <w:u w:val="single"/>
        </w:rPr>
        <w:t xml:space="preserve">may be </w:t>
      </w:r>
      <w:r w:rsidR="00F23577" w:rsidRPr="006616B2">
        <w:rPr>
          <w:rFonts w:ascii="Arial" w:hAnsi="Arial" w:cs="Arial"/>
          <w:color w:val="333333"/>
          <w:sz w:val="20"/>
          <w:szCs w:val="20"/>
          <w:u w:val="single"/>
        </w:rPr>
        <w:t xml:space="preserve">expressly </w:t>
      </w:r>
      <w:r w:rsidR="008F4C87" w:rsidRPr="006616B2">
        <w:rPr>
          <w:rFonts w:ascii="Arial" w:hAnsi="Arial" w:cs="Arial"/>
          <w:color w:val="333333"/>
          <w:sz w:val="20"/>
          <w:szCs w:val="20"/>
          <w:u w:val="single"/>
        </w:rPr>
        <w:t xml:space="preserve">delegated to OST </w:t>
      </w:r>
      <w:r w:rsidR="00C86DFE" w:rsidRPr="006616B2">
        <w:rPr>
          <w:rFonts w:ascii="Arial" w:hAnsi="Arial" w:cs="Arial"/>
          <w:color w:val="333333"/>
          <w:sz w:val="20"/>
          <w:szCs w:val="20"/>
          <w:u w:val="single"/>
        </w:rPr>
        <w:t xml:space="preserve">under </w:t>
      </w:r>
      <w:r w:rsidR="0047303F" w:rsidRPr="006616B2">
        <w:rPr>
          <w:rFonts w:ascii="Arial" w:hAnsi="Arial" w:cs="Arial"/>
          <w:color w:val="333333"/>
          <w:sz w:val="20"/>
          <w:szCs w:val="20"/>
          <w:u w:val="single"/>
        </w:rPr>
        <w:t>the Act</w:t>
      </w:r>
      <w:r w:rsidR="00401741" w:rsidRPr="006616B2">
        <w:rPr>
          <w:rFonts w:ascii="Arial" w:hAnsi="Arial" w:cs="Arial"/>
          <w:color w:val="333333"/>
          <w:sz w:val="20"/>
          <w:szCs w:val="20"/>
          <w:u w:val="single"/>
        </w:rPr>
        <w:t xml:space="preserve"> or any other provision of the </w:t>
      </w:r>
      <w:r w:rsidR="00401741" w:rsidRPr="004500A2">
        <w:rPr>
          <w:rFonts w:ascii="Arial" w:hAnsi="Arial" w:cs="Arial"/>
          <w:b/>
          <w:bCs/>
          <w:color w:val="333333"/>
          <w:sz w:val="20"/>
          <w:szCs w:val="20"/>
          <w:u w:val="single"/>
        </w:rPr>
        <w:t>Delaware Code</w:t>
      </w:r>
      <w:r w:rsidR="0047303F" w:rsidRPr="006616B2">
        <w:rPr>
          <w:rFonts w:ascii="Arial" w:hAnsi="Arial" w:cs="Arial"/>
          <w:color w:val="333333"/>
          <w:sz w:val="20"/>
          <w:szCs w:val="20"/>
          <w:u w:val="single"/>
        </w:rPr>
        <w:t xml:space="preserve">, </w:t>
      </w:r>
      <w:r w:rsidR="008B0A9A" w:rsidRPr="006616B2">
        <w:rPr>
          <w:rFonts w:ascii="Arial" w:hAnsi="Arial" w:cs="Arial"/>
          <w:color w:val="333333"/>
          <w:sz w:val="20"/>
          <w:szCs w:val="20"/>
          <w:u w:val="single"/>
        </w:rPr>
        <w:t xml:space="preserve">or </w:t>
      </w:r>
      <w:r w:rsidR="0047303F" w:rsidRPr="006616B2">
        <w:rPr>
          <w:rFonts w:ascii="Arial" w:hAnsi="Arial" w:cs="Arial"/>
          <w:color w:val="333333"/>
          <w:sz w:val="20"/>
          <w:szCs w:val="20"/>
          <w:u w:val="single"/>
        </w:rPr>
        <w:t xml:space="preserve">any regulations promulgated </w:t>
      </w:r>
      <w:r w:rsidR="00401741" w:rsidRPr="006616B2">
        <w:rPr>
          <w:rFonts w:ascii="Arial" w:hAnsi="Arial" w:cs="Arial"/>
          <w:color w:val="333333"/>
          <w:sz w:val="20"/>
          <w:szCs w:val="20"/>
          <w:u w:val="single"/>
        </w:rPr>
        <w:t xml:space="preserve">under the Act, </w:t>
      </w:r>
      <w:r w:rsidR="00332C97" w:rsidRPr="006616B2">
        <w:rPr>
          <w:rFonts w:ascii="Arial" w:hAnsi="Arial" w:cs="Arial"/>
          <w:color w:val="333333"/>
          <w:sz w:val="20"/>
          <w:szCs w:val="20"/>
          <w:u w:val="single"/>
        </w:rPr>
        <w:t xml:space="preserve">or </w:t>
      </w:r>
      <w:r w:rsidR="00F86C56" w:rsidRPr="006616B2">
        <w:rPr>
          <w:rFonts w:ascii="Arial" w:hAnsi="Arial" w:cs="Arial"/>
          <w:color w:val="333333"/>
          <w:sz w:val="20"/>
          <w:szCs w:val="20"/>
          <w:u w:val="single"/>
        </w:rPr>
        <w:t>by majority vote of the Board.</w:t>
      </w:r>
    </w:p>
    <w:p w14:paraId="3E961753" w14:textId="3A2C424A" w:rsidR="00577EAA" w:rsidRDefault="00D109E7" w:rsidP="00015A5D">
      <w:pPr>
        <w:ind w:left="1080" w:hanging="720"/>
        <w:jc w:val="both"/>
        <w:rPr>
          <w:rFonts w:ascii="Arial" w:hAnsi="Arial" w:cs="Arial"/>
          <w:color w:val="333333"/>
          <w:sz w:val="20"/>
          <w:szCs w:val="20"/>
          <w:u w:val="single"/>
        </w:rPr>
      </w:pPr>
      <w:r>
        <w:rPr>
          <w:rFonts w:ascii="Arial" w:hAnsi="Arial" w:cs="Arial"/>
          <w:color w:val="333333"/>
          <w:sz w:val="20"/>
          <w:szCs w:val="20"/>
          <w:u w:val="single"/>
        </w:rPr>
        <w:t>6.2</w:t>
      </w:r>
      <w:r>
        <w:rPr>
          <w:rFonts w:ascii="Arial" w:hAnsi="Arial" w:cs="Arial"/>
          <w:color w:val="333333"/>
          <w:sz w:val="20"/>
          <w:szCs w:val="20"/>
          <w:u w:val="single"/>
        </w:rPr>
        <w:tab/>
      </w:r>
      <w:r w:rsidR="00577EAA">
        <w:rPr>
          <w:rFonts w:ascii="Arial" w:hAnsi="Arial" w:cs="Arial"/>
          <w:color w:val="333333"/>
          <w:sz w:val="20"/>
          <w:szCs w:val="20"/>
          <w:u w:val="single"/>
        </w:rPr>
        <w:t>Complaints</w:t>
      </w:r>
    </w:p>
    <w:p w14:paraId="0ED89BFB" w14:textId="77777777" w:rsidR="00986A21" w:rsidRDefault="00986A21" w:rsidP="00986A21">
      <w:pPr>
        <w:ind w:left="1440" w:hanging="720"/>
        <w:jc w:val="both"/>
        <w:rPr>
          <w:rFonts w:ascii="Arial" w:hAnsi="Arial" w:cs="Arial"/>
          <w:color w:val="333333"/>
          <w:sz w:val="20"/>
          <w:szCs w:val="20"/>
          <w:u w:val="single"/>
        </w:rPr>
      </w:pPr>
      <w:r>
        <w:rPr>
          <w:rFonts w:ascii="Arial" w:hAnsi="Arial" w:cs="Arial"/>
          <w:color w:val="333333"/>
          <w:sz w:val="20"/>
          <w:szCs w:val="20"/>
          <w:u w:val="single"/>
        </w:rPr>
        <w:t>6.2.1</w:t>
      </w:r>
      <w:r>
        <w:rPr>
          <w:rFonts w:ascii="Arial" w:hAnsi="Arial" w:cs="Arial"/>
          <w:color w:val="333333"/>
          <w:sz w:val="20"/>
          <w:szCs w:val="20"/>
          <w:u w:val="single"/>
        </w:rPr>
        <w:tab/>
      </w:r>
      <w:r w:rsidR="00EE169D" w:rsidRPr="006616B2">
        <w:rPr>
          <w:rFonts w:ascii="Arial" w:hAnsi="Arial" w:cs="Arial"/>
          <w:color w:val="333333"/>
          <w:sz w:val="20"/>
          <w:szCs w:val="20"/>
          <w:u w:val="single"/>
        </w:rPr>
        <w:t xml:space="preserve">A </w:t>
      </w:r>
      <w:r w:rsidR="00F52CFD" w:rsidRPr="006616B2">
        <w:rPr>
          <w:rFonts w:ascii="Arial" w:hAnsi="Arial" w:cs="Arial"/>
          <w:color w:val="333333"/>
          <w:sz w:val="20"/>
          <w:szCs w:val="20"/>
          <w:u w:val="single"/>
        </w:rPr>
        <w:t xml:space="preserve">Covered </w:t>
      </w:r>
      <w:r w:rsidR="00803E0E" w:rsidRPr="006616B2">
        <w:rPr>
          <w:rFonts w:ascii="Arial" w:hAnsi="Arial" w:cs="Arial"/>
          <w:color w:val="333333"/>
          <w:sz w:val="20"/>
          <w:szCs w:val="20"/>
          <w:u w:val="single"/>
        </w:rPr>
        <w:t>E</w:t>
      </w:r>
      <w:r w:rsidR="00994724" w:rsidRPr="006616B2">
        <w:rPr>
          <w:rFonts w:ascii="Arial" w:hAnsi="Arial" w:cs="Arial"/>
          <w:color w:val="333333"/>
          <w:sz w:val="20"/>
          <w:szCs w:val="20"/>
          <w:u w:val="single"/>
        </w:rPr>
        <w:t>mployee</w:t>
      </w:r>
      <w:r w:rsidR="00EE169D" w:rsidRPr="006616B2">
        <w:rPr>
          <w:rFonts w:ascii="Arial" w:hAnsi="Arial" w:cs="Arial"/>
          <w:color w:val="333333"/>
          <w:sz w:val="20"/>
          <w:szCs w:val="20"/>
          <w:u w:val="single"/>
        </w:rPr>
        <w:t xml:space="preserve"> with a</w:t>
      </w:r>
      <w:r w:rsidR="00994724" w:rsidRPr="006616B2">
        <w:rPr>
          <w:rFonts w:ascii="Arial" w:hAnsi="Arial" w:cs="Arial"/>
          <w:color w:val="333333"/>
          <w:sz w:val="20"/>
          <w:szCs w:val="20"/>
          <w:u w:val="single"/>
        </w:rPr>
        <w:t xml:space="preserve"> complaint concerning a </w:t>
      </w:r>
      <w:r w:rsidR="00803E0E" w:rsidRPr="006616B2">
        <w:rPr>
          <w:rFonts w:ascii="Arial" w:hAnsi="Arial" w:cs="Arial"/>
          <w:color w:val="333333"/>
          <w:sz w:val="20"/>
          <w:szCs w:val="20"/>
          <w:u w:val="single"/>
        </w:rPr>
        <w:t>C</w:t>
      </w:r>
      <w:r w:rsidR="00994724" w:rsidRPr="006616B2">
        <w:rPr>
          <w:rFonts w:ascii="Arial" w:hAnsi="Arial" w:cs="Arial"/>
          <w:color w:val="333333"/>
          <w:sz w:val="20"/>
          <w:szCs w:val="20"/>
          <w:u w:val="single"/>
        </w:rPr>
        <w:t xml:space="preserve">overed </w:t>
      </w:r>
      <w:r w:rsidR="00803E0E" w:rsidRPr="006616B2">
        <w:rPr>
          <w:rFonts w:ascii="Arial" w:hAnsi="Arial" w:cs="Arial"/>
          <w:color w:val="333333"/>
          <w:sz w:val="20"/>
          <w:szCs w:val="20"/>
          <w:u w:val="single"/>
        </w:rPr>
        <w:t>E</w:t>
      </w:r>
      <w:r w:rsidR="00994724" w:rsidRPr="006616B2">
        <w:rPr>
          <w:rFonts w:ascii="Arial" w:hAnsi="Arial" w:cs="Arial"/>
          <w:color w:val="333333"/>
          <w:sz w:val="20"/>
          <w:szCs w:val="20"/>
          <w:u w:val="single"/>
        </w:rPr>
        <w:t xml:space="preserve">mployer’s alleged failure to comply with </w:t>
      </w:r>
      <w:r w:rsidR="004809D5" w:rsidRPr="006616B2">
        <w:rPr>
          <w:rFonts w:ascii="Arial" w:hAnsi="Arial" w:cs="Arial"/>
          <w:color w:val="333333"/>
          <w:sz w:val="20"/>
          <w:szCs w:val="20"/>
          <w:u w:val="single"/>
        </w:rPr>
        <w:t>the Act</w:t>
      </w:r>
      <w:r w:rsidR="00B10EDD" w:rsidRPr="006616B2">
        <w:rPr>
          <w:rFonts w:ascii="Arial" w:hAnsi="Arial" w:cs="Arial"/>
          <w:color w:val="333333"/>
          <w:sz w:val="20"/>
          <w:szCs w:val="20"/>
          <w:u w:val="single"/>
        </w:rPr>
        <w:t xml:space="preserve"> </w:t>
      </w:r>
      <w:r w:rsidR="0043045C" w:rsidRPr="006616B2">
        <w:rPr>
          <w:rFonts w:ascii="Arial" w:hAnsi="Arial" w:cs="Arial"/>
          <w:color w:val="333333"/>
          <w:sz w:val="20"/>
          <w:szCs w:val="20"/>
          <w:u w:val="single"/>
        </w:rPr>
        <w:t>or any regulations promulgated thereunder</w:t>
      </w:r>
      <w:r w:rsidR="00C30049" w:rsidRPr="006616B2">
        <w:rPr>
          <w:rFonts w:ascii="Arial" w:hAnsi="Arial" w:cs="Arial"/>
          <w:color w:val="333333"/>
          <w:sz w:val="20"/>
          <w:szCs w:val="20"/>
          <w:u w:val="single"/>
        </w:rPr>
        <w:t xml:space="preserve"> </w:t>
      </w:r>
      <w:r w:rsidR="00FE2A7B" w:rsidRPr="006616B2">
        <w:rPr>
          <w:rFonts w:ascii="Arial" w:hAnsi="Arial" w:cs="Arial"/>
          <w:color w:val="333333"/>
          <w:sz w:val="20"/>
          <w:szCs w:val="20"/>
          <w:u w:val="single"/>
        </w:rPr>
        <w:t xml:space="preserve">may </w:t>
      </w:r>
      <w:r w:rsidR="00B10EDD" w:rsidRPr="006616B2">
        <w:rPr>
          <w:rFonts w:ascii="Arial" w:hAnsi="Arial" w:cs="Arial"/>
          <w:color w:val="333333"/>
          <w:sz w:val="20"/>
          <w:szCs w:val="20"/>
          <w:u w:val="single"/>
        </w:rPr>
        <w:t xml:space="preserve">submit </w:t>
      </w:r>
      <w:r w:rsidR="00FA5665" w:rsidRPr="006616B2">
        <w:rPr>
          <w:rFonts w:ascii="Arial" w:hAnsi="Arial" w:cs="Arial"/>
          <w:color w:val="333333"/>
          <w:sz w:val="20"/>
          <w:szCs w:val="20"/>
          <w:u w:val="single"/>
        </w:rPr>
        <w:t>such complaint to OST</w:t>
      </w:r>
      <w:r w:rsidR="00D0134F" w:rsidRPr="006616B2">
        <w:rPr>
          <w:rFonts w:ascii="Arial" w:hAnsi="Arial" w:cs="Arial"/>
          <w:color w:val="333333"/>
          <w:sz w:val="20"/>
          <w:szCs w:val="20"/>
          <w:u w:val="single"/>
        </w:rPr>
        <w:t xml:space="preserve"> in writing</w:t>
      </w:r>
      <w:r w:rsidR="00447161" w:rsidRPr="006616B2">
        <w:rPr>
          <w:rFonts w:ascii="Arial" w:hAnsi="Arial" w:cs="Arial"/>
          <w:color w:val="333333"/>
          <w:sz w:val="20"/>
          <w:szCs w:val="20"/>
          <w:u w:val="single"/>
        </w:rPr>
        <w:t xml:space="preserve">, </w:t>
      </w:r>
      <w:r w:rsidR="00614A83" w:rsidRPr="006616B2">
        <w:rPr>
          <w:rFonts w:ascii="Arial" w:hAnsi="Arial" w:cs="Arial"/>
          <w:color w:val="333333"/>
          <w:sz w:val="20"/>
          <w:szCs w:val="20"/>
          <w:u w:val="single"/>
        </w:rPr>
        <w:t>by phone</w:t>
      </w:r>
      <w:r w:rsidR="00447161" w:rsidRPr="006616B2">
        <w:rPr>
          <w:rFonts w:ascii="Arial" w:hAnsi="Arial" w:cs="Arial"/>
          <w:color w:val="333333"/>
          <w:sz w:val="20"/>
          <w:szCs w:val="20"/>
          <w:u w:val="single"/>
        </w:rPr>
        <w:t>, by</w:t>
      </w:r>
      <w:r w:rsidR="00614A83" w:rsidRPr="006616B2">
        <w:rPr>
          <w:rFonts w:ascii="Arial" w:hAnsi="Arial" w:cs="Arial"/>
          <w:color w:val="333333"/>
          <w:sz w:val="20"/>
          <w:szCs w:val="20"/>
          <w:u w:val="single"/>
        </w:rPr>
        <w:t xml:space="preserve"> email</w:t>
      </w:r>
      <w:r w:rsidR="00447161" w:rsidRPr="006616B2">
        <w:rPr>
          <w:rFonts w:ascii="Arial" w:hAnsi="Arial" w:cs="Arial"/>
          <w:color w:val="333333"/>
          <w:sz w:val="20"/>
          <w:szCs w:val="20"/>
          <w:u w:val="single"/>
        </w:rPr>
        <w:t>, or through any other means permitted by OST</w:t>
      </w:r>
      <w:r w:rsidR="00FA5665" w:rsidRPr="006616B2">
        <w:rPr>
          <w:rFonts w:ascii="Arial" w:hAnsi="Arial" w:cs="Arial"/>
          <w:color w:val="333333"/>
          <w:sz w:val="20"/>
          <w:szCs w:val="20"/>
          <w:u w:val="single"/>
        </w:rPr>
        <w:t xml:space="preserve">.  </w:t>
      </w:r>
    </w:p>
    <w:p w14:paraId="20F71FB9" w14:textId="77777777" w:rsidR="00C25C26" w:rsidRDefault="00986A21" w:rsidP="00986A21">
      <w:pPr>
        <w:ind w:left="1440" w:hanging="720"/>
        <w:jc w:val="both"/>
        <w:rPr>
          <w:rFonts w:ascii="Arial" w:hAnsi="Arial" w:cs="Arial"/>
          <w:color w:val="333333"/>
          <w:sz w:val="20"/>
          <w:szCs w:val="20"/>
          <w:u w:val="single"/>
        </w:rPr>
      </w:pPr>
      <w:r>
        <w:rPr>
          <w:rFonts w:ascii="Arial" w:hAnsi="Arial" w:cs="Arial"/>
          <w:color w:val="333333"/>
          <w:sz w:val="20"/>
          <w:szCs w:val="20"/>
          <w:u w:val="single"/>
        </w:rPr>
        <w:t>6.2.2</w:t>
      </w:r>
      <w:r>
        <w:rPr>
          <w:rFonts w:ascii="Arial" w:hAnsi="Arial" w:cs="Arial"/>
          <w:color w:val="333333"/>
          <w:sz w:val="20"/>
          <w:szCs w:val="20"/>
          <w:u w:val="single"/>
        </w:rPr>
        <w:tab/>
      </w:r>
      <w:r w:rsidR="00C30049" w:rsidRPr="006616B2">
        <w:rPr>
          <w:rFonts w:ascii="Arial" w:hAnsi="Arial" w:cs="Arial"/>
          <w:color w:val="333333"/>
          <w:sz w:val="20"/>
          <w:szCs w:val="20"/>
          <w:u w:val="single"/>
        </w:rPr>
        <w:t xml:space="preserve">All complaints concerning a Covered Employer’s compliance with this chapter received by any other </w:t>
      </w:r>
      <w:r w:rsidR="00EC789B" w:rsidRPr="006616B2">
        <w:rPr>
          <w:rFonts w:ascii="Arial" w:hAnsi="Arial" w:cs="Arial"/>
          <w:color w:val="333333"/>
          <w:sz w:val="20"/>
          <w:szCs w:val="20"/>
          <w:u w:val="single"/>
        </w:rPr>
        <w:t>S</w:t>
      </w:r>
      <w:r w:rsidR="00C30049" w:rsidRPr="006616B2">
        <w:rPr>
          <w:rFonts w:ascii="Arial" w:hAnsi="Arial" w:cs="Arial"/>
          <w:color w:val="333333"/>
          <w:sz w:val="20"/>
          <w:szCs w:val="20"/>
          <w:u w:val="single"/>
        </w:rPr>
        <w:t xml:space="preserve">tate </w:t>
      </w:r>
      <w:r w:rsidR="00EC789B" w:rsidRPr="006616B2">
        <w:rPr>
          <w:rFonts w:ascii="Arial" w:hAnsi="Arial" w:cs="Arial"/>
          <w:color w:val="333333"/>
          <w:sz w:val="20"/>
          <w:szCs w:val="20"/>
          <w:u w:val="single"/>
        </w:rPr>
        <w:t xml:space="preserve">of Delaware </w:t>
      </w:r>
      <w:r w:rsidR="00C30049" w:rsidRPr="006616B2">
        <w:rPr>
          <w:rFonts w:ascii="Arial" w:hAnsi="Arial" w:cs="Arial"/>
          <w:color w:val="333333"/>
          <w:sz w:val="20"/>
          <w:szCs w:val="20"/>
          <w:u w:val="single"/>
        </w:rPr>
        <w:t>agency shall be referred to the Board.</w:t>
      </w:r>
    </w:p>
    <w:p w14:paraId="54C0C1CD" w14:textId="77777777" w:rsidR="00C25C26" w:rsidRDefault="00C25C26" w:rsidP="00986A21">
      <w:pPr>
        <w:ind w:left="1440" w:hanging="720"/>
        <w:jc w:val="both"/>
        <w:rPr>
          <w:rFonts w:ascii="Arial" w:hAnsi="Arial" w:cs="Arial"/>
          <w:color w:val="333333"/>
          <w:sz w:val="20"/>
          <w:szCs w:val="20"/>
          <w:u w:val="single"/>
        </w:rPr>
      </w:pPr>
      <w:r>
        <w:rPr>
          <w:rFonts w:ascii="Arial" w:hAnsi="Arial" w:cs="Arial"/>
          <w:color w:val="333333"/>
          <w:sz w:val="20"/>
          <w:szCs w:val="20"/>
          <w:u w:val="single"/>
        </w:rPr>
        <w:t>6.2.3</w:t>
      </w:r>
      <w:r>
        <w:rPr>
          <w:rFonts w:ascii="Arial" w:hAnsi="Arial" w:cs="Arial"/>
          <w:color w:val="333333"/>
          <w:sz w:val="20"/>
          <w:szCs w:val="20"/>
          <w:u w:val="single"/>
        </w:rPr>
        <w:tab/>
      </w:r>
      <w:r w:rsidR="00FA5665" w:rsidRPr="006616B2">
        <w:rPr>
          <w:rFonts w:ascii="Arial" w:hAnsi="Arial" w:cs="Arial"/>
          <w:color w:val="333333"/>
          <w:sz w:val="20"/>
          <w:szCs w:val="20"/>
          <w:u w:val="single"/>
        </w:rPr>
        <w:t xml:space="preserve">OST shall </w:t>
      </w:r>
      <w:r w:rsidR="00BC389E" w:rsidRPr="006616B2">
        <w:rPr>
          <w:rFonts w:ascii="Arial" w:hAnsi="Arial" w:cs="Arial"/>
          <w:color w:val="333333"/>
          <w:sz w:val="20"/>
          <w:szCs w:val="20"/>
          <w:u w:val="single"/>
        </w:rPr>
        <w:t xml:space="preserve">maintain on </w:t>
      </w:r>
      <w:r w:rsidR="00B2421A" w:rsidRPr="006616B2">
        <w:rPr>
          <w:rFonts w:ascii="Arial" w:hAnsi="Arial" w:cs="Arial"/>
          <w:color w:val="333333"/>
          <w:sz w:val="20"/>
          <w:szCs w:val="20"/>
          <w:u w:val="single"/>
        </w:rPr>
        <w:t xml:space="preserve">the Board’s website </w:t>
      </w:r>
      <w:r w:rsidR="009E6CBE" w:rsidRPr="006616B2">
        <w:rPr>
          <w:rFonts w:ascii="Arial" w:hAnsi="Arial" w:cs="Arial"/>
          <w:color w:val="333333"/>
          <w:sz w:val="20"/>
          <w:szCs w:val="20"/>
          <w:u w:val="single"/>
        </w:rPr>
        <w:t>instructions</w:t>
      </w:r>
      <w:r w:rsidR="00E97E8A" w:rsidRPr="006616B2">
        <w:rPr>
          <w:rFonts w:ascii="Arial" w:hAnsi="Arial" w:cs="Arial"/>
          <w:color w:val="333333"/>
          <w:sz w:val="20"/>
          <w:szCs w:val="20"/>
          <w:u w:val="single"/>
        </w:rPr>
        <w:t xml:space="preserve"> </w:t>
      </w:r>
      <w:r w:rsidR="00250113" w:rsidRPr="006616B2">
        <w:rPr>
          <w:rFonts w:ascii="Arial" w:hAnsi="Arial" w:cs="Arial"/>
          <w:color w:val="333333"/>
          <w:sz w:val="20"/>
          <w:szCs w:val="20"/>
          <w:u w:val="single"/>
        </w:rPr>
        <w:t xml:space="preserve">and information </w:t>
      </w:r>
      <w:r w:rsidR="00A80627" w:rsidRPr="006616B2">
        <w:rPr>
          <w:rFonts w:ascii="Arial" w:hAnsi="Arial" w:cs="Arial"/>
          <w:color w:val="333333"/>
          <w:sz w:val="20"/>
          <w:szCs w:val="20"/>
          <w:u w:val="single"/>
        </w:rPr>
        <w:t xml:space="preserve">relating to the submission of a </w:t>
      </w:r>
      <w:r w:rsidR="00250113" w:rsidRPr="006616B2">
        <w:rPr>
          <w:rFonts w:ascii="Arial" w:hAnsi="Arial" w:cs="Arial"/>
          <w:color w:val="333333"/>
          <w:sz w:val="20"/>
          <w:szCs w:val="20"/>
          <w:u w:val="single"/>
        </w:rPr>
        <w:t>complaint</w:t>
      </w:r>
      <w:r w:rsidR="004A695E" w:rsidRPr="006616B2">
        <w:rPr>
          <w:rFonts w:ascii="Arial" w:hAnsi="Arial" w:cs="Arial"/>
          <w:color w:val="333333"/>
          <w:sz w:val="20"/>
          <w:szCs w:val="20"/>
          <w:u w:val="single"/>
        </w:rPr>
        <w:t>.</w:t>
      </w:r>
      <w:r w:rsidR="00B2421A" w:rsidRPr="006616B2">
        <w:rPr>
          <w:rFonts w:ascii="Arial" w:hAnsi="Arial" w:cs="Arial"/>
          <w:color w:val="333333"/>
          <w:sz w:val="20"/>
          <w:szCs w:val="20"/>
          <w:u w:val="single"/>
        </w:rPr>
        <w:t xml:space="preserve">  </w:t>
      </w:r>
      <w:r w:rsidR="00003816" w:rsidRPr="006616B2">
        <w:rPr>
          <w:rFonts w:ascii="Arial" w:hAnsi="Arial" w:cs="Arial"/>
          <w:color w:val="333333"/>
          <w:sz w:val="20"/>
          <w:szCs w:val="20"/>
          <w:u w:val="single"/>
        </w:rPr>
        <w:t xml:space="preserve">OST also shall </w:t>
      </w:r>
      <w:r w:rsidR="00BE57B4" w:rsidRPr="006616B2">
        <w:rPr>
          <w:rFonts w:ascii="Arial" w:hAnsi="Arial" w:cs="Arial"/>
          <w:color w:val="333333"/>
          <w:sz w:val="20"/>
          <w:szCs w:val="20"/>
          <w:u w:val="single"/>
        </w:rPr>
        <w:t>publish on the website an email address</w:t>
      </w:r>
      <w:r w:rsidR="00DA4050" w:rsidRPr="006616B2">
        <w:rPr>
          <w:rFonts w:ascii="Arial" w:hAnsi="Arial" w:cs="Arial"/>
          <w:color w:val="333333"/>
          <w:sz w:val="20"/>
          <w:szCs w:val="20"/>
          <w:u w:val="single"/>
        </w:rPr>
        <w:t>,</w:t>
      </w:r>
      <w:r w:rsidR="00BE57B4" w:rsidRPr="006616B2">
        <w:rPr>
          <w:rFonts w:ascii="Arial" w:hAnsi="Arial" w:cs="Arial"/>
          <w:color w:val="333333"/>
          <w:sz w:val="20"/>
          <w:szCs w:val="20"/>
          <w:u w:val="single"/>
        </w:rPr>
        <w:t xml:space="preserve"> </w:t>
      </w:r>
      <w:r w:rsidR="00DF798A" w:rsidRPr="006616B2">
        <w:rPr>
          <w:rFonts w:ascii="Arial" w:hAnsi="Arial" w:cs="Arial"/>
          <w:color w:val="333333"/>
          <w:sz w:val="20"/>
          <w:szCs w:val="20"/>
          <w:u w:val="single"/>
        </w:rPr>
        <w:t>phone number</w:t>
      </w:r>
      <w:r w:rsidR="00DA4050" w:rsidRPr="006616B2">
        <w:rPr>
          <w:rFonts w:ascii="Arial" w:hAnsi="Arial" w:cs="Arial"/>
          <w:color w:val="333333"/>
          <w:sz w:val="20"/>
          <w:szCs w:val="20"/>
          <w:u w:val="single"/>
        </w:rPr>
        <w:t xml:space="preserve">, </w:t>
      </w:r>
      <w:r w:rsidR="0043045C" w:rsidRPr="006616B2">
        <w:rPr>
          <w:rFonts w:ascii="Arial" w:hAnsi="Arial" w:cs="Arial"/>
          <w:color w:val="333333"/>
          <w:sz w:val="20"/>
          <w:szCs w:val="20"/>
          <w:u w:val="single"/>
        </w:rPr>
        <w:t>and</w:t>
      </w:r>
      <w:r w:rsidR="00DA4050" w:rsidRPr="006616B2">
        <w:rPr>
          <w:rFonts w:ascii="Arial" w:hAnsi="Arial" w:cs="Arial"/>
          <w:color w:val="333333"/>
          <w:sz w:val="20"/>
          <w:szCs w:val="20"/>
          <w:u w:val="single"/>
        </w:rPr>
        <w:t xml:space="preserve"> other relevant contact information</w:t>
      </w:r>
      <w:r w:rsidR="00DF798A" w:rsidRPr="006616B2">
        <w:rPr>
          <w:rFonts w:ascii="Arial" w:hAnsi="Arial" w:cs="Arial"/>
          <w:color w:val="333333"/>
          <w:sz w:val="20"/>
          <w:szCs w:val="20"/>
          <w:u w:val="single"/>
        </w:rPr>
        <w:t xml:space="preserve"> </w:t>
      </w:r>
      <w:r w:rsidR="00621073" w:rsidRPr="006616B2">
        <w:rPr>
          <w:rFonts w:ascii="Arial" w:hAnsi="Arial" w:cs="Arial"/>
          <w:color w:val="333333"/>
          <w:sz w:val="20"/>
          <w:szCs w:val="20"/>
          <w:u w:val="single"/>
        </w:rPr>
        <w:t>for assistance with the</w:t>
      </w:r>
      <w:r w:rsidR="00DF798A" w:rsidRPr="006616B2">
        <w:rPr>
          <w:rFonts w:ascii="Arial" w:hAnsi="Arial" w:cs="Arial"/>
          <w:color w:val="333333"/>
          <w:sz w:val="20"/>
          <w:szCs w:val="20"/>
          <w:u w:val="single"/>
        </w:rPr>
        <w:t xml:space="preserve"> </w:t>
      </w:r>
      <w:r w:rsidR="006B0184" w:rsidRPr="006616B2">
        <w:rPr>
          <w:rFonts w:ascii="Arial" w:hAnsi="Arial" w:cs="Arial"/>
          <w:color w:val="333333"/>
          <w:sz w:val="20"/>
          <w:szCs w:val="20"/>
          <w:u w:val="single"/>
        </w:rPr>
        <w:t xml:space="preserve">submission </w:t>
      </w:r>
      <w:r w:rsidR="009E7C16" w:rsidRPr="006616B2">
        <w:rPr>
          <w:rFonts w:ascii="Arial" w:hAnsi="Arial" w:cs="Arial"/>
          <w:color w:val="333333"/>
          <w:sz w:val="20"/>
          <w:szCs w:val="20"/>
          <w:u w:val="single"/>
        </w:rPr>
        <w:t xml:space="preserve">of complaints.  </w:t>
      </w:r>
    </w:p>
    <w:p w14:paraId="28DB99F5" w14:textId="35C99211" w:rsidR="004809D5" w:rsidRPr="006616B2" w:rsidRDefault="00C25C26" w:rsidP="00986A21">
      <w:pPr>
        <w:ind w:left="1440" w:hanging="720"/>
        <w:jc w:val="both"/>
        <w:rPr>
          <w:rFonts w:ascii="Arial" w:hAnsi="Arial" w:cs="Arial"/>
          <w:color w:val="333333"/>
          <w:sz w:val="20"/>
          <w:szCs w:val="20"/>
          <w:u w:val="single"/>
        </w:rPr>
      </w:pPr>
      <w:r>
        <w:rPr>
          <w:rFonts w:ascii="Arial" w:hAnsi="Arial" w:cs="Arial"/>
          <w:color w:val="333333"/>
          <w:sz w:val="20"/>
          <w:szCs w:val="20"/>
          <w:u w:val="single"/>
        </w:rPr>
        <w:t>6.2.4</w:t>
      </w:r>
      <w:r>
        <w:rPr>
          <w:rFonts w:ascii="Arial" w:hAnsi="Arial" w:cs="Arial"/>
          <w:color w:val="333333"/>
          <w:sz w:val="20"/>
          <w:szCs w:val="20"/>
          <w:u w:val="single"/>
        </w:rPr>
        <w:tab/>
      </w:r>
      <w:r w:rsidR="00C33151" w:rsidRPr="006616B2">
        <w:rPr>
          <w:rFonts w:ascii="Arial" w:hAnsi="Arial" w:cs="Arial"/>
          <w:color w:val="333333"/>
          <w:sz w:val="20"/>
          <w:szCs w:val="20"/>
          <w:u w:val="single"/>
        </w:rPr>
        <w:t>A</w:t>
      </w:r>
      <w:r>
        <w:rPr>
          <w:rFonts w:ascii="Arial" w:hAnsi="Arial" w:cs="Arial"/>
          <w:color w:val="333333"/>
          <w:sz w:val="20"/>
          <w:szCs w:val="20"/>
          <w:u w:val="single"/>
        </w:rPr>
        <w:t>ll</w:t>
      </w:r>
      <w:r w:rsidR="007E7FC6" w:rsidRPr="006616B2">
        <w:rPr>
          <w:rFonts w:ascii="Arial" w:hAnsi="Arial" w:cs="Arial"/>
          <w:color w:val="333333"/>
          <w:sz w:val="20"/>
          <w:szCs w:val="20"/>
          <w:u w:val="single"/>
        </w:rPr>
        <w:t xml:space="preserve"> </w:t>
      </w:r>
      <w:r w:rsidR="00D91866" w:rsidRPr="006616B2">
        <w:rPr>
          <w:rFonts w:ascii="Arial" w:hAnsi="Arial" w:cs="Arial"/>
          <w:color w:val="333333"/>
          <w:sz w:val="20"/>
          <w:szCs w:val="20"/>
          <w:u w:val="single"/>
        </w:rPr>
        <w:t>c</w:t>
      </w:r>
      <w:r w:rsidR="00C02A0B" w:rsidRPr="006616B2">
        <w:rPr>
          <w:rFonts w:ascii="Arial" w:hAnsi="Arial" w:cs="Arial"/>
          <w:color w:val="333333"/>
          <w:sz w:val="20"/>
          <w:szCs w:val="20"/>
          <w:u w:val="single"/>
        </w:rPr>
        <w:t>omplaint</w:t>
      </w:r>
      <w:r>
        <w:rPr>
          <w:rFonts w:ascii="Arial" w:hAnsi="Arial" w:cs="Arial"/>
          <w:color w:val="333333"/>
          <w:sz w:val="20"/>
          <w:szCs w:val="20"/>
          <w:u w:val="single"/>
        </w:rPr>
        <w:t>s</w:t>
      </w:r>
      <w:r w:rsidR="00D91866" w:rsidRPr="006616B2">
        <w:rPr>
          <w:rFonts w:ascii="Arial" w:hAnsi="Arial" w:cs="Arial"/>
          <w:color w:val="333333"/>
          <w:sz w:val="20"/>
          <w:szCs w:val="20"/>
          <w:u w:val="single"/>
        </w:rPr>
        <w:t xml:space="preserve"> </w:t>
      </w:r>
      <w:r w:rsidR="00C02A0B" w:rsidRPr="006616B2">
        <w:rPr>
          <w:rFonts w:ascii="Arial" w:hAnsi="Arial" w:cs="Arial"/>
          <w:color w:val="333333"/>
          <w:sz w:val="20"/>
          <w:szCs w:val="20"/>
          <w:u w:val="single"/>
        </w:rPr>
        <w:t xml:space="preserve">shall be held and treated as confidential to the </w:t>
      </w:r>
      <w:r w:rsidR="00D91866" w:rsidRPr="006616B2">
        <w:rPr>
          <w:rFonts w:ascii="Arial" w:hAnsi="Arial" w:cs="Arial"/>
          <w:color w:val="333333"/>
          <w:sz w:val="20"/>
          <w:szCs w:val="20"/>
          <w:u w:val="single"/>
        </w:rPr>
        <w:t xml:space="preserve">fullest </w:t>
      </w:r>
      <w:r w:rsidR="00C02A0B" w:rsidRPr="006616B2">
        <w:rPr>
          <w:rFonts w:ascii="Arial" w:hAnsi="Arial" w:cs="Arial"/>
          <w:color w:val="333333"/>
          <w:sz w:val="20"/>
          <w:szCs w:val="20"/>
          <w:u w:val="single"/>
        </w:rPr>
        <w:t xml:space="preserve">extent permitted </w:t>
      </w:r>
      <w:r w:rsidR="00D91866" w:rsidRPr="006616B2">
        <w:rPr>
          <w:rFonts w:ascii="Arial" w:hAnsi="Arial" w:cs="Arial"/>
          <w:color w:val="333333"/>
          <w:sz w:val="20"/>
          <w:szCs w:val="20"/>
          <w:u w:val="single"/>
        </w:rPr>
        <w:t>by</w:t>
      </w:r>
      <w:r w:rsidR="00C02A0B" w:rsidRPr="006616B2">
        <w:rPr>
          <w:rFonts w:ascii="Arial" w:hAnsi="Arial" w:cs="Arial"/>
          <w:color w:val="333333"/>
          <w:sz w:val="20"/>
          <w:szCs w:val="20"/>
          <w:u w:val="single"/>
        </w:rPr>
        <w:t xml:space="preserve"> applicable law.</w:t>
      </w:r>
    </w:p>
    <w:p w14:paraId="308CB582" w14:textId="41FFB0A3" w:rsidR="00C25C26" w:rsidRDefault="00D109E7" w:rsidP="00986A21">
      <w:pPr>
        <w:ind w:left="1440" w:hanging="720"/>
        <w:jc w:val="both"/>
        <w:rPr>
          <w:rFonts w:ascii="Arial" w:hAnsi="Arial" w:cs="Arial"/>
          <w:color w:val="333333"/>
          <w:sz w:val="20"/>
          <w:szCs w:val="20"/>
          <w:u w:val="single"/>
        </w:rPr>
      </w:pPr>
      <w:r>
        <w:rPr>
          <w:rFonts w:ascii="Arial" w:hAnsi="Arial" w:cs="Arial"/>
          <w:color w:val="333333"/>
          <w:sz w:val="20"/>
          <w:szCs w:val="20"/>
          <w:u w:val="single"/>
        </w:rPr>
        <w:t>6.</w:t>
      </w:r>
      <w:r w:rsidR="002E7163">
        <w:rPr>
          <w:rFonts w:ascii="Arial" w:hAnsi="Arial" w:cs="Arial"/>
          <w:color w:val="333333"/>
          <w:sz w:val="20"/>
          <w:szCs w:val="20"/>
          <w:u w:val="single"/>
        </w:rPr>
        <w:t>2.5</w:t>
      </w:r>
      <w:r>
        <w:rPr>
          <w:rFonts w:ascii="Arial" w:hAnsi="Arial" w:cs="Arial"/>
          <w:color w:val="333333"/>
          <w:sz w:val="20"/>
          <w:szCs w:val="20"/>
          <w:u w:val="single"/>
        </w:rPr>
        <w:tab/>
      </w:r>
      <w:r w:rsidR="002C796F" w:rsidRPr="006616B2">
        <w:rPr>
          <w:rFonts w:ascii="Arial" w:hAnsi="Arial" w:cs="Arial"/>
          <w:color w:val="333333"/>
          <w:sz w:val="20"/>
          <w:szCs w:val="20"/>
          <w:u w:val="single"/>
        </w:rPr>
        <w:t xml:space="preserve">OST shall </w:t>
      </w:r>
      <w:r w:rsidR="00597015" w:rsidRPr="006616B2">
        <w:rPr>
          <w:rFonts w:ascii="Arial" w:hAnsi="Arial" w:cs="Arial"/>
          <w:color w:val="333333"/>
          <w:sz w:val="20"/>
          <w:szCs w:val="20"/>
          <w:u w:val="single"/>
        </w:rPr>
        <w:t xml:space="preserve">promptly </w:t>
      </w:r>
      <w:r w:rsidR="002C796F" w:rsidRPr="006616B2">
        <w:rPr>
          <w:rFonts w:ascii="Arial" w:hAnsi="Arial" w:cs="Arial"/>
          <w:color w:val="333333"/>
          <w:sz w:val="20"/>
          <w:szCs w:val="20"/>
          <w:u w:val="single"/>
        </w:rPr>
        <w:t>review</w:t>
      </w:r>
      <w:r w:rsidR="00DA0412" w:rsidRPr="006616B2">
        <w:rPr>
          <w:rFonts w:ascii="Arial" w:hAnsi="Arial" w:cs="Arial"/>
          <w:color w:val="333333"/>
          <w:sz w:val="20"/>
          <w:szCs w:val="20"/>
          <w:u w:val="single"/>
        </w:rPr>
        <w:t xml:space="preserve">, </w:t>
      </w:r>
      <w:proofErr w:type="gramStart"/>
      <w:r w:rsidR="00130E74" w:rsidRPr="006616B2">
        <w:rPr>
          <w:rFonts w:ascii="Arial" w:hAnsi="Arial" w:cs="Arial"/>
          <w:color w:val="333333"/>
          <w:sz w:val="20"/>
          <w:szCs w:val="20"/>
          <w:u w:val="single"/>
        </w:rPr>
        <w:t>investigate</w:t>
      </w:r>
      <w:proofErr w:type="gramEnd"/>
      <w:r w:rsidR="00130E74" w:rsidRPr="006616B2">
        <w:rPr>
          <w:rFonts w:ascii="Arial" w:hAnsi="Arial" w:cs="Arial"/>
          <w:color w:val="333333"/>
          <w:sz w:val="20"/>
          <w:szCs w:val="20"/>
          <w:u w:val="single"/>
        </w:rPr>
        <w:t xml:space="preserve"> </w:t>
      </w:r>
      <w:r w:rsidR="00DA0412" w:rsidRPr="006616B2">
        <w:rPr>
          <w:rFonts w:ascii="Arial" w:hAnsi="Arial" w:cs="Arial"/>
          <w:color w:val="333333"/>
          <w:sz w:val="20"/>
          <w:szCs w:val="20"/>
          <w:u w:val="single"/>
        </w:rPr>
        <w:t xml:space="preserve">and </w:t>
      </w:r>
      <w:r w:rsidR="00F97E88" w:rsidRPr="006616B2">
        <w:rPr>
          <w:rFonts w:ascii="Arial" w:hAnsi="Arial" w:cs="Arial"/>
          <w:color w:val="333333"/>
          <w:sz w:val="20"/>
          <w:szCs w:val="20"/>
          <w:u w:val="single"/>
        </w:rPr>
        <w:t xml:space="preserve">attempt to resolve </w:t>
      </w:r>
      <w:r w:rsidR="006B0C66" w:rsidRPr="006616B2">
        <w:rPr>
          <w:rFonts w:ascii="Arial" w:hAnsi="Arial" w:cs="Arial"/>
          <w:color w:val="333333"/>
          <w:sz w:val="20"/>
          <w:szCs w:val="20"/>
          <w:u w:val="single"/>
        </w:rPr>
        <w:t xml:space="preserve">informally </w:t>
      </w:r>
      <w:r w:rsidR="00597015" w:rsidRPr="006616B2">
        <w:rPr>
          <w:rFonts w:ascii="Arial" w:hAnsi="Arial" w:cs="Arial"/>
          <w:color w:val="333333"/>
          <w:sz w:val="20"/>
          <w:szCs w:val="20"/>
          <w:u w:val="single"/>
        </w:rPr>
        <w:t xml:space="preserve">all </w:t>
      </w:r>
      <w:r w:rsidR="00691F65" w:rsidRPr="006616B2">
        <w:rPr>
          <w:rFonts w:ascii="Arial" w:hAnsi="Arial" w:cs="Arial"/>
          <w:color w:val="333333"/>
          <w:sz w:val="20"/>
          <w:szCs w:val="20"/>
          <w:u w:val="single"/>
        </w:rPr>
        <w:t>complaint</w:t>
      </w:r>
      <w:r w:rsidR="00597015" w:rsidRPr="006616B2">
        <w:rPr>
          <w:rFonts w:ascii="Arial" w:hAnsi="Arial" w:cs="Arial"/>
          <w:color w:val="333333"/>
          <w:sz w:val="20"/>
          <w:szCs w:val="20"/>
          <w:u w:val="single"/>
        </w:rPr>
        <w:t>s</w:t>
      </w:r>
      <w:r w:rsidR="00691F65" w:rsidRPr="006616B2">
        <w:rPr>
          <w:rFonts w:ascii="Arial" w:hAnsi="Arial" w:cs="Arial"/>
          <w:color w:val="333333"/>
          <w:sz w:val="20"/>
          <w:szCs w:val="20"/>
          <w:u w:val="single"/>
        </w:rPr>
        <w:t xml:space="preserve"> </w:t>
      </w:r>
      <w:r w:rsidR="00B65F0D" w:rsidRPr="006616B2">
        <w:rPr>
          <w:rFonts w:ascii="Arial" w:hAnsi="Arial" w:cs="Arial"/>
          <w:color w:val="333333"/>
          <w:sz w:val="20"/>
          <w:szCs w:val="20"/>
          <w:u w:val="single"/>
        </w:rPr>
        <w:t xml:space="preserve">submitted under this Section.  </w:t>
      </w:r>
    </w:p>
    <w:p w14:paraId="236CA7C7" w14:textId="77777777" w:rsidR="002E7163" w:rsidRDefault="002E7163" w:rsidP="00986A21">
      <w:pPr>
        <w:ind w:left="1440" w:hanging="720"/>
        <w:jc w:val="both"/>
        <w:rPr>
          <w:rFonts w:ascii="Arial" w:hAnsi="Arial" w:cs="Arial"/>
          <w:color w:val="333333"/>
          <w:sz w:val="20"/>
          <w:szCs w:val="20"/>
          <w:u w:val="single"/>
        </w:rPr>
      </w:pPr>
      <w:r>
        <w:rPr>
          <w:rFonts w:ascii="Arial" w:hAnsi="Arial" w:cs="Arial"/>
          <w:color w:val="333333"/>
          <w:sz w:val="20"/>
          <w:szCs w:val="20"/>
          <w:u w:val="single"/>
        </w:rPr>
        <w:t>6.2.6</w:t>
      </w:r>
      <w:r>
        <w:rPr>
          <w:rFonts w:ascii="Arial" w:hAnsi="Arial" w:cs="Arial"/>
          <w:color w:val="333333"/>
          <w:sz w:val="20"/>
          <w:szCs w:val="20"/>
          <w:u w:val="single"/>
        </w:rPr>
        <w:tab/>
      </w:r>
      <w:r w:rsidR="00C25FE1" w:rsidRPr="006616B2">
        <w:rPr>
          <w:rFonts w:ascii="Arial" w:hAnsi="Arial" w:cs="Arial"/>
          <w:color w:val="333333"/>
          <w:sz w:val="20"/>
          <w:szCs w:val="20"/>
          <w:u w:val="single"/>
        </w:rPr>
        <w:t xml:space="preserve">If </w:t>
      </w:r>
      <w:r w:rsidR="009E1145" w:rsidRPr="006616B2">
        <w:rPr>
          <w:rFonts w:ascii="Arial" w:hAnsi="Arial" w:cs="Arial"/>
          <w:color w:val="333333"/>
          <w:sz w:val="20"/>
          <w:szCs w:val="20"/>
          <w:u w:val="single"/>
        </w:rPr>
        <w:t xml:space="preserve">OST </w:t>
      </w:r>
      <w:r w:rsidR="00C25FE1" w:rsidRPr="006616B2">
        <w:rPr>
          <w:rFonts w:ascii="Arial" w:hAnsi="Arial" w:cs="Arial"/>
          <w:color w:val="333333"/>
          <w:sz w:val="20"/>
          <w:szCs w:val="20"/>
          <w:u w:val="single"/>
        </w:rPr>
        <w:t>is unable to resolve a complaint informally within 30 days from the date the complaint was received</w:t>
      </w:r>
      <w:r w:rsidR="009E1145" w:rsidRPr="006616B2">
        <w:rPr>
          <w:rFonts w:ascii="Arial" w:hAnsi="Arial" w:cs="Arial"/>
          <w:color w:val="333333"/>
          <w:sz w:val="20"/>
          <w:szCs w:val="20"/>
          <w:u w:val="single"/>
        </w:rPr>
        <w:t xml:space="preserve">, OST shall </w:t>
      </w:r>
      <w:r w:rsidR="008B71CB" w:rsidRPr="006616B2">
        <w:rPr>
          <w:rFonts w:ascii="Arial" w:hAnsi="Arial" w:cs="Arial"/>
          <w:color w:val="333333"/>
          <w:sz w:val="20"/>
          <w:szCs w:val="20"/>
          <w:u w:val="single"/>
        </w:rPr>
        <w:t xml:space="preserve">promptly </w:t>
      </w:r>
      <w:r w:rsidR="00BC6D64" w:rsidRPr="006616B2">
        <w:rPr>
          <w:rFonts w:ascii="Arial" w:hAnsi="Arial" w:cs="Arial"/>
          <w:color w:val="333333"/>
          <w:sz w:val="20"/>
          <w:szCs w:val="20"/>
          <w:u w:val="single"/>
        </w:rPr>
        <w:t xml:space="preserve">refer the matter </w:t>
      </w:r>
      <w:r w:rsidR="00E15644" w:rsidRPr="006616B2">
        <w:rPr>
          <w:rFonts w:ascii="Arial" w:hAnsi="Arial" w:cs="Arial"/>
          <w:color w:val="333333"/>
          <w:sz w:val="20"/>
          <w:szCs w:val="20"/>
          <w:u w:val="single"/>
        </w:rPr>
        <w:t xml:space="preserve">to the Board for review </w:t>
      </w:r>
      <w:r w:rsidR="00DE2A54" w:rsidRPr="006616B2">
        <w:rPr>
          <w:rFonts w:ascii="Arial" w:hAnsi="Arial" w:cs="Arial"/>
          <w:color w:val="333333"/>
          <w:sz w:val="20"/>
          <w:szCs w:val="20"/>
          <w:u w:val="single"/>
        </w:rPr>
        <w:t xml:space="preserve">and provide all documentation </w:t>
      </w:r>
      <w:r w:rsidR="00BC6D64" w:rsidRPr="006616B2">
        <w:rPr>
          <w:rFonts w:ascii="Arial" w:hAnsi="Arial" w:cs="Arial"/>
          <w:color w:val="333333"/>
          <w:sz w:val="20"/>
          <w:szCs w:val="20"/>
          <w:u w:val="single"/>
        </w:rPr>
        <w:t>to the Board.</w:t>
      </w:r>
    </w:p>
    <w:p w14:paraId="36A0F986" w14:textId="0C3BEEA4" w:rsidR="00F153EA" w:rsidRPr="006616B2" w:rsidRDefault="002E7163" w:rsidP="00986A21">
      <w:pPr>
        <w:ind w:left="1440" w:hanging="720"/>
        <w:jc w:val="both"/>
        <w:rPr>
          <w:rFonts w:ascii="Arial" w:hAnsi="Arial" w:cs="Arial"/>
          <w:color w:val="333333"/>
          <w:sz w:val="20"/>
          <w:szCs w:val="20"/>
          <w:u w:val="single"/>
        </w:rPr>
      </w:pPr>
      <w:r>
        <w:rPr>
          <w:rFonts w:ascii="Arial" w:hAnsi="Arial" w:cs="Arial"/>
          <w:color w:val="333333"/>
          <w:sz w:val="20"/>
          <w:szCs w:val="20"/>
          <w:u w:val="single"/>
        </w:rPr>
        <w:t>6.2.7</w:t>
      </w:r>
      <w:r>
        <w:rPr>
          <w:rFonts w:ascii="Arial" w:hAnsi="Arial" w:cs="Arial"/>
          <w:color w:val="333333"/>
          <w:sz w:val="20"/>
          <w:szCs w:val="20"/>
          <w:u w:val="single"/>
        </w:rPr>
        <w:tab/>
      </w:r>
      <w:r w:rsidR="00BC6D64" w:rsidRPr="006616B2">
        <w:rPr>
          <w:rFonts w:ascii="Arial" w:hAnsi="Arial" w:cs="Arial"/>
          <w:color w:val="333333"/>
          <w:sz w:val="20"/>
          <w:szCs w:val="20"/>
          <w:u w:val="single"/>
        </w:rPr>
        <w:t xml:space="preserve">The Board </w:t>
      </w:r>
      <w:r w:rsidR="004C2D1E" w:rsidRPr="006616B2">
        <w:rPr>
          <w:rFonts w:ascii="Arial" w:hAnsi="Arial" w:cs="Arial"/>
          <w:color w:val="333333"/>
          <w:sz w:val="20"/>
          <w:szCs w:val="20"/>
          <w:u w:val="single"/>
        </w:rPr>
        <w:t xml:space="preserve">shall </w:t>
      </w:r>
      <w:r w:rsidR="00E9564A" w:rsidRPr="006616B2">
        <w:rPr>
          <w:rFonts w:ascii="Arial" w:hAnsi="Arial" w:cs="Arial"/>
          <w:color w:val="333333"/>
          <w:sz w:val="20"/>
          <w:szCs w:val="20"/>
          <w:u w:val="single"/>
        </w:rPr>
        <w:t xml:space="preserve">review </w:t>
      </w:r>
      <w:r w:rsidR="005F671D">
        <w:rPr>
          <w:rFonts w:ascii="Arial" w:hAnsi="Arial" w:cs="Arial"/>
          <w:color w:val="333333"/>
          <w:sz w:val="20"/>
          <w:szCs w:val="20"/>
          <w:u w:val="single"/>
        </w:rPr>
        <w:t xml:space="preserve">a </w:t>
      </w:r>
      <w:r w:rsidR="00462CCA" w:rsidRPr="006616B2">
        <w:rPr>
          <w:rFonts w:ascii="Arial" w:hAnsi="Arial" w:cs="Arial"/>
          <w:color w:val="333333"/>
          <w:sz w:val="20"/>
          <w:szCs w:val="20"/>
          <w:u w:val="single"/>
        </w:rPr>
        <w:t>matter</w:t>
      </w:r>
      <w:r w:rsidR="004C2D1E" w:rsidRPr="006616B2">
        <w:rPr>
          <w:rFonts w:ascii="Arial" w:hAnsi="Arial" w:cs="Arial"/>
          <w:color w:val="333333"/>
          <w:sz w:val="20"/>
          <w:szCs w:val="20"/>
          <w:u w:val="single"/>
        </w:rPr>
        <w:t xml:space="preserve"> </w:t>
      </w:r>
      <w:r w:rsidR="005F671D">
        <w:rPr>
          <w:rFonts w:ascii="Arial" w:hAnsi="Arial" w:cs="Arial"/>
          <w:color w:val="333333"/>
          <w:sz w:val="20"/>
          <w:szCs w:val="20"/>
          <w:u w:val="single"/>
        </w:rPr>
        <w:t xml:space="preserve">referred by OST </w:t>
      </w:r>
      <w:r w:rsidR="00C21B21" w:rsidRPr="006616B2">
        <w:rPr>
          <w:rFonts w:ascii="Arial" w:hAnsi="Arial" w:cs="Arial"/>
          <w:color w:val="333333"/>
          <w:sz w:val="20"/>
          <w:szCs w:val="20"/>
          <w:u w:val="single"/>
        </w:rPr>
        <w:t>promptly</w:t>
      </w:r>
      <w:r w:rsidR="000A1E66" w:rsidRPr="006616B2">
        <w:rPr>
          <w:rFonts w:ascii="Arial" w:hAnsi="Arial" w:cs="Arial"/>
          <w:color w:val="333333"/>
          <w:sz w:val="20"/>
          <w:szCs w:val="20"/>
          <w:u w:val="single"/>
        </w:rPr>
        <w:t xml:space="preserve"> </w:t>
      </w:r>
      <w:r w:rsidR="002B20B2" w:rsidRPr="006616B2">
        <w:rPr>
          <w:rFonts w:ascii="Arial" w:hAnsi="Arial" w:cs="Arial"/>
          <w:color w:val="333333"/>
          <w:sz w:val="20"/>
          <w:szCs w:val="20"/>
          <w:u w:val="single"/>
        </w:rPr>
        <w:t xml:space="preserve">and </w:t>
      </w:r>
      <w:proofErr w:type="gramStart"/>
      <w:r w:rsidR="002B20B2" w:rsidRPr="006616B2">
        <w:rPr>
          <w:rFonts w:ascii="Arial" w:hAnsi="Arial" w:cs="Arial"/>
          <w:color w:val="333333"/>
          <w:sz w:val="20"/>
          <w:szCs w:val="20"/>
          <w:u w:val="single"/>
        </w:rPr>
        <w:t>make a determination</w:t>
      </w:r>
      <w:proofErr w:type="gramEnd"/>
      <w:r w:rsidR="002B20B2" w:rsidRPr="006616B2">
        <w:rPr>
          <w:rFonts w:ascii="Arial" w:hAnsi="Arial" w:cs="Arial"/>
          <w:color w:val="333333"/>
          <w:sz w:val="20"/>
          <w:szCs w:val="20"/>
          <w:u w:val="single"/>
        </w:rPr>
        <w:t xml:space="preserve"> </w:t>
      </w:r>
      <w:r w:rsidR="00462CCA" w:rsidRPr="006616B2">
        <w:rPr>
          <w:rFonts w:ascii="Arial" w:hAnsi="Arial" w:cs="Arial"/>
          <w:color w:val="333333"/>
          <w:sz w:val="20"/>
          <w:szCs w:val="20"/>
          <w:u w:val="single"/>
        </w:rPr>
        <w:t xml:space="preserve">with respect to the complaint within </w:t>
      </w:r>
      <w:r w:rsidR="006D0AAC">
        <w:rPr>
          <w:rFonts w:ascii="Arial" w:hAnsi="Arial" w:cs="Arial"/>
          <w:color w:val="333333"/>
          <w:sz w:val="20"/>
          <w:szCs w:val="20"/>
          <w:u w:val="single"/>
        </w:rPr>
        <w:t>9</w:t>
      </w:r>
      <w:r w:rsidR="006D0AAC" w:rsidRPr="006616B2">
        <w:rPr>
          <w:rFonts w:ascii="Arial" w:hAnsi="Arial" w:cs="Arial"/>
          <w:color w:val="333333"/>
          <w:sz w:val="20"/>
          <w:szCs w:val="20"/>
          <w:u w:val="single"/>
        </w:rPr>
        <w:t xml:space="preserve">0 </w:t>
      </w:r>
      <w:r w:rsidR="00AB0BE1" w:rsidRPr="006616B2">
        <w:rPr>
          <w:rFonts w:ascii="Arial" w:hAnsi="Arial" w:cs="Arial"/>
          <w:color w:val="333333"/>
          <w:sz w:val="20"/>
          <w:szCs w:val="20"/>
          <w:u w:val="single"/>
        </w:rPr>
        <w:t xml:space="preserve">days </w:t>
      </w:r>
      <w:r w:rsidR="00890331" w:rsidRPr="006616B2">
        <w:rPr>
          <w:rFonts w:ascii="Arial" w:hAnsi="Arial" w:cs="Arial"/>
          <w:color w:val="333333"/>
          <w:sz w:val="20"/>
          <w:szCs w:val="20"/>
          <w:u w:val="single"/>
        </w:rPr>
        <w:t xml:space="preserve">from the date </w:t>
      </w:r>
      <w:r w:rsidR="00AE3CE9" w:rsidRPr="006616B2">
        <w:rPr>
          <w:rFonts w:ascii="Arial" w:hAnsi="Arial" w:cs="Arial"/>
          <w:color w:val="333333"/>
          <w:sz w:val="20"/>
          <w:szCs w:val="20"/>
          <w:u w:val="single"/>
        </w:rPr>
        <w:t xml:space="preserve">of the referral.  The Board shall </w:t>
      </w:r>
      <w:r w:rsidR="00271D67" w:rsidRPr="006616B2">
        <w:rPr>
          <w:rFonts w:ascii="Arial" w:hAnsi="Arial" w:cs="Arial"/>
          <w:color w:val="333333"/>
          <w:sz w:val="20"/>
          <w:szCs w:val="20"/>
          <w:u w:val="single"/>
        </w:rPr>
        <w:t>review the matter in executive session</w:t>
      </w:r>
      <w:r w:rsidR="00ED466B" w:rsidRPr="006616B2">
        <w:rPr>
          <w:rFonts w:ascii="Arial" w:hAnsi="Arial" w:cs="Arial"/>
          <w:color w:val="333333"/>
          <w:sz w:val="20"/>
          <w:szCs w:val="20"/>
          <w:u w:val="single"/>
        </w:rPr>
        <w:t xml:space="preserve"> if permitted under applicable law</w:t>
      </w:r>
      <w:r w:rsidR="00271D67" w:rsidRPr="006616B2">
        <w:rPr>
          <w:rFonts w:ascii="Arial" w:hAnsi="Arial" w:cs="Arial"/>
          <w:color w:val="333333"/>
          <w:sz w:val="20"/>
          <w:szCs w:val="20"/>
          <w:u w:val="single"/>
        </w:rPr>
        <w:t>.</w:t>
      </w:r>
    </w:p>
    <w:p w14:paraId="77A74EF0" w14:textId="4455AA51" w:rsidR="00382AA9" w:rsidRDefault="00D109E7" w:rsidP="00015A5D">
      <w:pPr>
        <w:ind w:left="1080" w:hanging="720"/>
        <w:jc w:val="both"/>
        <w:rPr>
          <w:rFonts w:ascii="Arial" w:hAnsi="Arial" w:cs="Arial"/>
          <w:color w:val="333333"/>
          <w:sz w:val="20"/>
          <w:szCs w:val="20"/>
          <w:u w:val="single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u w:val="single"/>
          <w:shd w:val="clear" w:color="auto" w:fill="FFFFFF"/>
        </w:rPr>
        <w:t>6.</w:t>
      </w:r>
      <w:r w:rsidR="00552B3C">
        <w:rPr>
          <w:rFonts w:ascii="Arial" w:hAnsi="Arial" w:cs="Arial"/>
          <w:color w:val="333333"/>
          <w:sz w:val="20"/>
          <w:szCs w:val="20"/>
          <w:u w:val="single"/>
          <w:shd w:val="clear" w:color="auto" w:fill="FFFFFF"/>
        </w:rPr>
        <w:t>3</w:t>
      </w:r>
      <w:r>
        <w:rPr>
          <w:rFonts w:ascii="Arial" w:hAnsi="Arial" w:cs="Arial"/>
          <w:color w:val="333333"/>
          <w:sz w:val="20"/>
          <w:szCs w:val="20"/>
          <w:u w:val="single"/>
          <w:shd w:val="clear" w:color="auto" w:fill="FFFFFF"/>
        </w:rPr>
        <w:tab/>
      </w:r>
      <w:r w:rsidR="00D15A01">
        <w:rPr>
          <w:rFonts w:ascii="Arial" w:hAnsi="Arial" w:cs="Arial"/>
          <w:color w:val="333333"/>
          <w:sz w:val="20"/>
          <w:szCs w:val="20"/>
          <w:u w:val="single"/>
          <w:shd w:val="clear" w:color="auto" w:fill="FFFFFF"/>
        </w:rPr>
        <w:t>Enforcement</w:t>
      </w:r>
    </w:p>
    <w:p w14:paraId="45893AC2" w14:textId="689E29FE" w:rsidR="005447CF" w:rsidRPr="006616B2" w:rsidRDefault="00382AA9" w:rsidP="00382AA9">
      <w:pPr>
        <w:ind w:left="1440" w:hanging="720"/>
        <w:jc w:val="both"/>
        <w:rPr>
          <w:rFonts w:ascii="Arial" w:hAnsi="Arial" w:cs="Arial"/>
          <w:color w:val="333333"/>
          <w:sz w:val="20"/>
          <w:szCs w:val="20"/>
          <w:u w:val="single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u w:val="single"/>
          <w:shd w:val="clear" w:color="auto" w:fill="FFFFFF"/>
        </w:rPr>
        <w:t>6.</w:t>
      </w:r>
      <w:r w:rsidR="00552B3C">
        <w:rPr>
          <w:rFonts w:ascii="Arial" w:hAnsi="Arial" w:cs="Arial"/>
          <w:color w:val="333333"/>
          <w:sz w:val="20"/>
          <w:szCs w:val="20"/>
          <w:u w:val="single"/>
          <w:shd w:val="clear" w:color="auto" w:fill="FFFFFF"/>
        </w:rPr>
        <w:t>3</w:t>
      </w:r>
      <w:r>
        <w:rPr>
          <w:rFonts w:ascii="Arial" w:hAnsi="Arial" w:cs="Arial"/>
          <w:color w:val="333333"/>
          <w:sz w:val="20"/>
          <w:szCs w:val="20"/>
          <w:u w:val="single"/>
          <w:shd w:val="clear" w:color="auto" w:fill="FFFFFF"/>
        </w:rPr>
        <w:t>.1</w:t>
      </w:r>
      <w:r>
        <w:rPr>
          <w:rFonts w:ascii="Arial" w:hAnsi="Arial" w:cs="Arial"/>
          <w:color w:val="333333"/>
          <w:sz w:val="20"/>
          <w:szCs w:val="20"/>
          <w:u w:val="single"/>
          <w:shd w:val="clear" w:color="auto" w:fill="FFFFFF"/>
        </w:rPr>
        <w:tab/>
      </w:r>
      <w:r w:rsidR="005447CF" w:rsidRPr="006616B2">
        <w:rPr>
          <w:rFonts w:ascii="Arial" w:hAnsi="Arial" w:cs="Arial"/>
          <w:color w:val="333333"/>
          <w:sz w:val="20"/>
          <w:szCs w:val="20"/>
          <w:u w:val="single"/>
          <w:shd w:val="clear" w:color="auto" w:fill="FFFFFF"/>
        </w:rPr>
        <w:t xml:space="preserve">If the Board determines </w:t>
      </w:r>
      <w:r w:rsidR="009E3B49" w:rsidRPr="006616B2">
        <w:rPr>
          <w:rFonts w:ascii="Arial" w:hAnsi="Arial" w:cs="Arial"/>
          <w:color w:val="333333"/>
          <w:sz w:val="20"/>
          <w:szCs w:val="20"/>
          <w:u w:val="single"/>
          <w:shd w:val="clear" w:color="auto" w:fill="FFFFFF"/>
        </w:rPr>
        <w:t>by majority vote</w:t>
      </w:r>
      <w:r w:rsidR="00A97134" w:rsidRPr="006616B2">
        <w:rPr>
          <w:rFonts w:ascii="Arial" w:hAnsi="Arial" w:cs="Arial"/>
          <w:color w:val="333333"/>
          <w:sz w:val="20"/>
          <w:szCs w:val="20"/>
          <w:u w:val="single"/>
          <w:shd w:val="clear" w:color="auto" w:fill="FFFFFF"/>
        </w:rPr>
        <w:t xml:space="preserve"> </w:t>
      </w:r>
      <w:r w:rsidR="005447CF" w:rsidRPr="006616B2">
        <w:rPr>
          <w:rFonts w:ascii="Arial" w:hAnsi="Arial" w:cs="Arial"/>
          <w:color w:val="333333"/>
          <w:sz w:val="20"/>
          <w:szCs w:val="20"/>
          <w:u w:val="single"/>
          <w:shd w:val="clear" w:color="auto" w:fill="FFFFFF"/>
        </w:rPr>
        <w:t xml:space="preserve">that a </w:t>
      </w:r>
      <w:r w:rsidR="00A97134" w:rsidRPr="006616B2">
        <w:rPr>
          <w:rFonts w:ascii="Arial" w:hAnsi="Arial" w:cs="Arial"/>
          <w:color w:val="333333"/>
          <w:sz w:val="20"/>
          <w:szCs w:val="20"/>
          <w:u w:val="single"/>
          <w:shd w:val="clear" w:color="auto" w:fill="FFFFFF"/>
        </w:rPr>
        <w:t>C</w:t>
      </w:r>
      <w:r w:rsidR="005447CF" w:rsidRPr="006616B2">
        <w:rPr>
          <w:rFonts w:ascii="Arial" w:hAnsi="Arial" w:cs="Arial"/>
          <w:color w:val="333333"/>
          <w:sz w:val="20"/>
          <w:szCs w:val="20"/>
          <w:u w:val="single"/>
          <w:shd w:val="clear" w:color="auto" w:fill="FFFFFF"/>
        </w:rPr>
        <w:t xml:space="preserve">overed </w:t>
      </w:r>
      <w:r w:rsidR="00A97134" w:rsidRPr="006616B2">
        <w:rPr>
          <w:rFonts w:ascii="Arial" w:hAnsi="Arial" w:cs="Arial"/>
          <w:color w:val="333333"/>
          <w:sz w:val="20"/>
          <w:szCs w:val="20"/>
          <w:u w:val="single"/>
          <w:shd w:val="clear" w:color="auto" w:fill="FFFFFF"/>
        </w:rPr>
        <w:t>E</w:t>
      </w:r>
      <w:r w:rsidR="005447CF" w:rsidRPr="006616B2">
        <w:rPr>
          <w:rFonts w:ascii="Arial" w:hAnsi="Arial" w:cs="Arial"/>
          <w:color w:val="333333"/>
          <w:sz w:val="20"/>
          <w:szCs w:val="20"/>
          <w:u w:val="single"/>
          <w:shd w:val="clear" w:color="auto" w:fill="FFFFFF"/>
        </w:rPr>
        <w:t xml:space="preserve">mployer is not in compliance with </w:t>
      </w:r>
      <w:r w:rsidR="00A97134" w:rsidRPr="006616B2">
        <w:rPr>
          <w:rFonts w:ascii="Arial" w:hAnsi="Arial" w:cs="Arial"/>
          <w:color w:val="333333"/>
          <w:sz w:val="20"/>
          <w:szCs w:val="20"/>
          <w:u w:val="single"/>
          <w:shd w:val="clear" w:color="auto" w:fill="FFFFFF"/>
        </w:rPr>
        <w:t xml:space="preserve">the Act </w:t>
      </w:r>
      <w:r w:rsidR="005447CF" w:rsidRPr="006616B2">
        <w:rPr>
          <w:rFonts w:ascii="Arial" w:hAnsi="Arial" w:cs="Arial"/>
          <w:color w:val="333333"/>
          <w:sz w:val="20"/>
          <w:szCs w:val="20"/>
          <w:u w:val="single"/>
          <w:shd w:val="clear" w:color="auto" w:fill="FFFFFF"/>
        </w:rPr>
        <w:t xml:space="preserve">or </w:t>
      </w:r>
      <w:r w:rsidR="00472171" w:rsidRPr="006616B2">
        <w:rPr>
          <w:rFonts w:ascii="Arial" w:hAnsi="Arial" w:cs="Arial"/>
          <w:color w:val="333333"/>
          <w:sz w:val="20"/>
          <w:szCs w:val="20"/>
          <w:u w:val="single"/>
          <w:shd w:val="clear" w:color="auto" w:fill="FFFFFF"/>
        </w:rPr>
        <w:t xml:space="preserve">any </w:t>
      </w:r>
      <w:r w:rsidR="005447CF" w:rsidRPr="006616B2">
        <w:rPr>
          <w:rFonts w:ascii="Arial" w:hAnsi="Arial" w:cs="Arial"/>
          <w:color w:val="333333"/>
          <w:sz w:val="20"/>
          <w:szCs w:val="20"/>
          <w:u w:val="single"/>
          <w:shd w:val="clear" w:color="auto" w:fill="FFFFFF"/>
        </w:rPr>
        <w:t xml:space="preserve">regulations </w:t>
      </w:r>
      <w:r w:rsidR="00472171" w:rsidRPr="006616B2">
        <w:rPr>
          <w:rFonts w:ascii="Arial" w:hAnsi="Arial" w:cs="Arial"/>
          <w:color w:val="333333"/>
          <w:sz w:val="20"/>
          <w:szCs w:val="20"/>
          <w:u w:val="single"/>
          <w:shd w:val="clear" w:color="auto" w:fill="FFFFFF"/>
        </w:rPr>
        <w:t>promulgated</w:t>
      </w:r>
      <w:r w:rsidR="005447CF" w:rsidRPr="006616B2">
        <w:rPr>
          <w:rFonts w:ascii="Arial" w:hAnsi="Arial" w:cs="Arial"/>
          <w:color w:val="333333"/>
          <w:sz w:val="20"/>
          <w:szCs w:val="20"/>
          <w:u w:val="single"/>
          <w:shd w:val="clear" w:color="auto" w:fill="FFFFFF"/>
        </w:rPr>
        <w:t xml:space="preserve"> </w:t>
      </w:r>
      <w:r w:rsidR="00231E04" w:rsidRPr="006616B2">
        <w:rPr>
          <w:rFonts w:ascii="Arial" w:hAnsi="Arial" w:cs="Arial"/>
          <w:color w:val="333333"/>
          <w:sz w:val="20"/>
          <w:szCs w:val="20"/>
          <w:u w:val="single"/>
          <w:shd w:val="clear" w:color="auto" w:fill="FFFFFF"/>
        </w:rPr>
        <w:t>t</w:t>
      </w:r>
      <w:r w:rsidR="005447CF" w:rsidRPr="006616B2">
        <w:rPr>
          <w:rFonts w:ascii="Arial" w:hAnsi="Arial" w:cs="Arial"/>
          <w:color w:val="333333"/>
          <w:sz w:val="20"/>
          <w:szCs w:val="20"/>
          <w:u w:val="single"/>
          <w:shd w:val="clear" w:color="auto" w:fill="FFFFFF"/>
        </w:rPr>
        <w:t xml:space="preserve">hereunder, </w:t>
      </w:r>
      <w:r w:rsidR="00CE0362" w:rsidRPr="006616B2">
        <w:rPr>
          <w:rFonts w:ascii="Arial" w:hAnsi="Arial" w:cs="Arial"/>
          <w:color w:val="333333"/>
          <w:sz w:val="20"/>
          <w:szCs w:val="20"/>
          <w:u w:val="single"/>
          <w:shd w:val="clear" w:color="auto" w:fill="FFFFFF"/>
        </w:rPr>
        <w:t>OST</w:t>
      </w:r>
      <w:r w:rsidR="005447CF" w:rsidRPr="006616B2">
        <w:rPr>
          <w:rFonts w:ascii="Arial" w:hAnsi="Arial" w:cs="Arial"/>
          <w:color w:val="333333"/>
          <w:sz w:val="20"/>
          <w:szCs w:val="20"/>
          <w:u w:val="single"/>
          <w:shd w:val="clear" w:color="auto" w:fill="FFFFFF"/>
        </w:rPr>
        <w:t xml:space="preserve"> shall issue </w:t>
      </w:r>
      <w:r w:rsidR="00CE0362" w:rsidRPr="006616B2">
        <w:rPr>
          <w:rFonts w:ascii="Arial" w:hAnsi="Arial" w:cs="Arial"/>
          <w:color w:val="333333"/>
          <w:sz w:val="20"/>
          <w:szCs w:val="20"/>
          <w:u w:val="single"/>
          <w:shd w:val="clear" w:color="auto" w:fill="FFFFFF"/>
        </w:rPr>
        <w:t xml:space="preserve">or cause to be issued </w:t>
      </w:r>
      <w:r w:rsidR="005447CF" w:rsidRPr="006616B2">
        <w:rPr>
          <w:rFonts w:ascii="Arial" w:hAnsi="Arial" w:cs="Arial"/>
          <w:color w:val="333333"/>
          <w:sz w:val="20"/>
          <w:szCs w:val="20"/>
          <w:u w:val="single"/>
          <w:shd w:val="clear" w:color="auto" w:fill="FFFFFF"/>
        </w:rPr>
        <w:t xml:space="preserve">a notice to the </w:t>
      </w:r>
      <w:r w:rsidR="00CE0362" w:rsidRPr="006616B2">
        <w:rPr>
          <w:rFonts w:ascii="Arial" w:hAnsi="Arial" w:cs="Arial"/>
          <w:color w:val="333333"/>
          <w:sz w:val="20"/>
          <w:szCs w:val="20"/>
          <w:u w:val="single"/>
          <w:shd w:val="clear" w:color="auto" w:fill="FFFFFF"/>
        </w:rPr>
        <w:t>Covered E</w:t>
      </w:r>
      <w:r w:rsidR="005447CF" w:rsidRPr="006616B2">
        <w:rPr>
          <w:rFonts w:ascii="Arial" w:hAnsi="Arial" w:cs="Arial"/>
          <w:color w:val="333333"/>
          <w:sz w:val="20"/>
          <w:szCs w:val="20"/>
          <w:u w:val="single"/>
          <w:shd w:val="clear" w:color="auto" w:fill="FFFFFF"/>
        </w:rPr>
        <w:t>mployer outlining the nature and extent of the alleged noncompliance, providing instructions for compliance, and specifying the potential administrative penalties for noncompliance.</w:t>
      </w:r>
    </w:p>
    <w:p w14:paraId="5307D165" w14:textId="4C34BFB6" w:rsidR="002B1875" w:rsidRPr="006616B2" w:rsidRDefault="00D109E7" w:rsidP="00382AA9">
      <w:pPr>
        <w:ind w:left="1440" w:hanging="720"/>
        <w:jc w:val="both"/>
        <w:rPr>
          <w:rFonts w:ascii="Arial" w:hAnsi="Arial" w:cs="Arial"/>
          <w:color w:val="333333"/>
          <w:sz w:val="20"/>
          <w:szCs w:val="20"/>
          <w:u w:val="single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u w:val="single"/>
          <w:shd w:val="clear" w:color="auto" w:fill="FFFFFF"/>
        </w:rPr>
        <w:t>6.</w:t>
      </w:r>
      <w:r w:rsidR="00552B3C">
        <w:rPr>
          <w:rFonts w:ascii="Arial" w:hAnsi="Arial" w:cs="Arial"/>
          <w:color w:val="333333"/>
          <w:sz w:val="20"/>
          <w:szCs w:val="20"/>
          <w:u w:val="single"/>
          <w:shd w:val="clear" w:color="auto" w:fill="FFFFFF"/>
        </w:rPr>
        <w:t>3</w:t>
      </w:r>
      <w:r w:rsidR="00382AA9">
        <w:rPr>
          <w:rFonts w:ascii="Arial" w:hAnsi="Arial" w:cs="Arial"/>
          <w:color w:val="333333"/>
          <w:sz w:val="20"/>
          <w:szCs w:val="20"/>
          <w:u w:val="single"/>
          <w:shd w:val="clear" w:color="auto" w:fill="FFFFFF"/>
        </w:rPr>
        <w:t>.2</w:t>
      </w:r>
      <w:r>
        <w:rPr>
          <w:rFonts w:ascii="Arial" w:hAnsi="Arial" w:cs="Arial"/>
          <w:color w:val="333333"/>
          <w:sz w:val="20"/>
          <w:szCs w:val="20"/>
          <w:u w:val="single"/>
          <w:shd w:val="clear" w:color="auto" w:fill="FFFFFF"/>
        </w:rPr>
        <w:tab/>
      </w:r>
      <w:r w:rsidR="003F7818" w:rsidRPr="006616B2">
        <w:rPr>
          <w:rFonts w:ascii="Arial" w:hAnsi="Arial" w:cs="Arial"/>
          <w:color w:val="333333"/>
          <w:sz w:val="20"/>
          <w:szCs w:val="20"/>
          <w:u w:val="single"/>
          <w:shd w:val="clear" w:color="auto" w:fill="FFFFFF"/>
        </w:rPr>
        <w:t xml:space="preserve">If a Covered Employer </w:t>
      </w:r>
      <w:r w:rsidR="00624CE1" w:rsidRPr="006616B2">
        <w:rPr>
          <w:rFonts w:ascii="Arial" w:hAnsi="Arial" w:cs="Arial"/>
          <w:color w:val="333333"/>
          <w:sz w:val="20"/>
          <w:szCs w:val="20"/>
          <w:u w:val="single"/>
          <w:shd w:val="clear" w:color="auto" w:fill="FFFFFF"/>
        </w:rPr>
        <w:t xml:space="preserve">to which a </w:t>
      </w:r>
      <w:r w:rsidR="003F7818" w:rsidRPr="006616B2">
        <w:rPr>
          <w:rFonts w:ascii="Arial" w:hAnsi="Arial" w:cs="Arial"/>
          <w:color w:val="333333"/>
          <w:sz w:val="20"/>
          <w:szCs w:val="20"/>
          <w:u w:val="single"/>
          <w:shd w:val="clear" w:color="auto" w:fill="FFFFFF"/>
        </w:rPr>
        <w:t xml:space="preserve">notice </w:t>
      </w:r>
      <w:r w:rsidR="007D4DB0" w:rsidRPr="006616B2">
        <w:rPr>
          <w:rFonts w:ascii="Arial" w:hAnsi="Arial" w:cs="Arial"/>
          <w:color w:val="333333"/>
          <w:sz w:val="20"/>
          <w:szCs w:val="20"/>
          <w:u w:val="single"/>
          <w:shd w:val="clear" w:color="auto" w:fill="FFFFFF"/>
        </w:rPr>
        <w:t>is issued</w:t>
      </w:r>
      <w:r w:rsidR="009616DA" w:rsidRPr="006616B2">
        <w:rPr>
          <w:rFonts w:ascii="Arial" w:hAnsi="Arial" w:cs="Arial"/>
          <w:color w:val="333333"/>
          <w:sz w:val="20"/>
          <w:szCs w:val="20"/>
          <w:u w:val="single"/>
          <w:shd w:val="clear" w:color="auto" w:fill="FFFFFF"/>
        </w:rPr>
        <w:t xml:space="preserve"> </w:t>
      </w:r>
      <w:r w:rsidR="003F7818" w:rsidRPr="006616B2">
        <w:rPr>
          <w:rFonts w:ascii="Arial" w:hAnsi="Arial" w:cs="Arial"/>
          <w:color w:val="333333"/>
          <w:sz w:val="20"/>
          <w:szCs w:val="20"/>
          <w:u w:val="single"/>
          <w:shd w:val="clear" w:color="auto" w:fill="FFFFFF"/>
        </w:rPr>
        <w:t xml:space="preserve">does not come into compliance within 90 days of the date the notice was issued, the Board, in its discretion, may </w:t>
      </w:r>
      <w:r w:rsidR="00093559" w:rsidRPr="006616B2">
        <w:rPr>
          <w:rFonts w:ascii="Arial" w:hAnsi="Arial" w:cs="Arial"/>
          <w:color w:val="333333"/>
          <w:sz w:val="20"/>
          <w:szCs w:val="20"/>
          <w:u w:val="single"/>
          <w:shd w:val="clear" w:color="auto" w:fill="FFFFFF"/>
        </w:rPr>
        <w:t xml:space="preserve">direct OST to </w:t>
      </w:r>
      <w:r w:rsidR="003F7818" w:rsidRPr="006616B2">
        <w:rPr>
          <w:rFonts w:ascii="Arial" w:hAnsi="Arial" w:cs="Arial"/>
          <w:color w:val="333333"/>
          <w:sz w:val="20"/>
          <w:szCs w:val="20"/>
          <w:u w:val="single"/>
          <w:shd w:val="clear" w:color="auto" w:fill="FFFFFF"/>
        </w:rPr>
        <w:lastRenderedPageBreak/>
        <w:t xml:space="preserve">initiate </w:t>
      </w:r>
      <w:r w:rsidR="006E45D9">
        <w:rPr>
          <w:rFonts w:ascii="Arial" w:hAnsi="Arial" w:cs="Arial"/>
          <w:color w:val="333333"/>
          <w:sz w:val="20"/>
          <w:szCs w:val="20"/>
          <w:u w:val="single"/>
          <w:shd w:val="clear" w:color="auto" w:fill="FFFFFF"/>
        </w:rPr>
        <w:t xml:space="preserve">formal </w:t>
      </w:r>
      <w:r w:rsidR="003F7818" w:rsidRPr="006616B2">
        <w:rPr>
          <w:rFonts w:ascii="Arial" w:hAnsi="Arial" w:cs="Arial"/>
          <w:color w:val="333333"/>
          <w:sz w:val="20"/>
          <w:szCs w:val="20"/>
          <w:u w:val="single"/>
          <w:shd w:val="clear" w:color="auto" w:fill="FFFFFF"/>
        </w:rPr>
        <w:t xml:space="preserve">enforcement proceedings </w:t>
      </w:r>
      <w:r w:rsidR="003904F5" w:rsidRPr="006616B2">
        <w:rPr>
          <w:rFonts w:ascii="Arial" w:hAnsi="Arial" w:cs="Arial"/>
          <w:color w:val="333333"/>
          <w:sz w:val="20"/>
          <w:szCs w:val="20"/>
          <w:u w:val="single"/>
          <w:shd w:val="clear" w:color="auto" w:fill="FFFFFF"/>
        </w:rPr>
        <w:t xml:space="preserve">on behalf of the Board </w:t>
      </w:r>
      <w:r w:rsidR="00C616AF" w:rsidRPr="006616B2">
        <w:rPr>
          <w:rFonts w:ascii="Arial" w:hAnsi="Arial" w:cs="Arial"/>
          <w:color w:val="333333"/>
          <w:sz w:val="20"/>
          <w:szCs w:val="20"/>
          <w:u w:val="single"/>
          <w:shd w:val="clear" w:color="auto" w:fill="FFFFFF"/>
        </w:rPr>
        <w:t>under subchapter III, Chapter 101 of Title 29</w:t>
      </w:r>
      <w:r w:rsidR="00836131" w:rsidRPr="006616B2">
        <w:rPr>
          <w:rFonts w:ascii="Arial" w:hAnsi="Arial" w:cs="Arial"/>
          <w:color w:val="333333"/>
          <w:sz w:val="20"/>
          <w:szCs w:val="20"/>
          <w:u w:val="single"/>
          <w:shd w:val="clear" w:color="auto" w:fill="FFFFFF"/>
        </w:rPr>
        <w:t xml:space="preserve">, </w:t>
      </w:r>
      <w:r w:rsidR="005C3EB5" w:rsidRPr="006616B2">
        <w:rPr>
          <w:rFonts w:ascii="Arial" w:hAnsi="Arial" w:cs="Arial"/>
          <w:color w:val="333333"/>
          <w:sz w:val="20"/>
          <w:szCs w:val="20"/>
          <w:u w:val="single"/>
          <w:shd w:val="clear" w:color="auto" w:fill="FFFFFF"/>
        </w:rPr>
        <w:t xml:space="preserve">as permitted by </w:t>
      </w:r>
      <w:r w:rsidR="006D0AAC">
        <w:rPr>
          <w:rFonts w:ascii="Arial" w:hAnsi="Arial" w:cs="Arial"/>
          <w:color w:val="333333"/>
          <w:sz w:val="20"/>
          <w:szCs w:val="20"/>
          <w:u w:val="single"/>
          <w:shd w:val="clear" w:color="auto" w:fill="FFFFFF"/>
        </w:rPr>
        <w:t>1</w:t>
      </w:r>
      <w:r w:rsidR="006D0AAC" w:rsidRPr="006616B2">
        <w:rPr>
          <w:rFonts w:ascii="Arial" w:hAnsi="Arial" w:cs="Arial"/>
          <w:color w:val="333333"/>
          <w:sz w:val="20"/>
          <w:szCs w:val="20"/>
          <w:u w:val="single"/>
          <w:shd w:val="clear" w:color="auto" w:fill="FFFFFF"/>
        </w:rPr>
        <w:t xml:space="preserve">9 </w:t>
      </w:r>
      <w:r w:rsidR="005C3EB5" w:rsidRPr="006616B2">
        <w:rPr>
          <w:rFonts w:ascii="Arial" w:hAnsi="Arial" w:cs="Arial"/>
          <w:b/>
          <w:bCs/>
          <w:color w:val="333333"/>
          <w:sz w:val="20"/>
          <w:szCs w:val="20"/>
          <w:u w:val="single"/>
          <w:shd w:val="clear" w:color="auto" w:fill="FFFFFF"/>
        </w:rPr>
        <w:t>Del.C</w:t>
      </w:r>
      <w:r w:rsidR="00EC2D80">
        <w:rPr>
          <w:rFonts w:ascii="Arial" w:hAnsi="Arial" w:cs="Arial"/>
          <w:b/>
          <w:bCs/>
          <w:color w:val="333333"/>
          <w:sz w:val="20"/>
          <w:szCs w:val="20"/>
          <w:u w:val="single"/>
          <w:shd w:val="clear" w:color="auto" w:fill="FFFFFF"/>
        </w:rPr>
        <w:t>.</w:t>
      </w:r>
      <w:r w:rsidR="005C3EB5" w:rsidRPr="006616B2">
        <w:rPr>
          <w:rFonts w:ascii="Arial" w:hAnsi="Arial" w:cs="Arial"/>
          <w:color w:val="333333"/>
          <w:sz w:val="20"/>
          <w:szCs w:val="20"/>
          <w:u w:val="single"/>
          <w:shd w:val="clear" w:color="auto" w:fill="FFFFFF"/>
        </w:rPr>
        <w:t xml:space="preserve"> §3805(e)</w:t>
      </w:r>
      <w:r w:rsidR="00843F59" w:rsidRPr="006616B2">
        <w:rPr>
          <w:rFonts w:ascii="Arial" w:hAnsi="Arial" w:cs="Arial"/>
          <w:color w:val="333333"/>
          <w:sz w:val="20"/>
          <w:szCs w:val="20"/>
          <w:u w:val="single"/>
          <w:shd w:val="clear" w:color="auto" w:fill="FFFFFF"/>
        </w:rPr>
        <w:t>.</w:t>
      </w:r>
    </w:p>
    <w:p w14:paraId="64A5A37F" w14:textId="51741756" w:rsidR="00A604A8" w:rsidRPr="006616B2" w:rsidRDefault="00D109E7" w:rsidP="00382AA9">
      <w:pPr>
        <w:ind w:left="1440" w:hanging="720"/>
        <w:jc w:val="both"/>
        <w:rPr>
          <w:rFonts w:ascii="Arial" w:hAnsi="Arial" w:cs="Arial"/>
          <w:color w:val="333333"/>
          <w:sz w:val="20"/>
          <w:szCs w:val="20"/>
          <w:u w:val="single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u w:val="single"/>
          <w:shd w:val="clear" w:color="auto" w:fill="FFFFFF"/>
        </w:rPr>
        <w:t>6.</w:t>
      </w:r>
      <w:r w:rsidR="00552B3C">
        <w:rPr>
          <w:rFonts w:ascii="Arial" w:hAnsi="Arial" w:cs="Arial"/>
          <w:color w:val="333333"/>
          <w:sz w:val="20"/>
          <w:szCs w:val="20"/>
          <w:u w:val="single"/>
          <w:shd w:val="clear" w:color="auto" w:fill="FFFFFF"/>
        </w:rPr>
        <w:t>3</w:t>
      </w:r>
      <w:r w:rsidR="00382AA9">
        <w:rPr>
          <w:rFonts w:ascii="Arial" w:hAnsi="Arial" w:cs="Arial"/>
          <w:color w:val="333333"/>
          <w:sz w:val="20"/>
          <w:szCs w:val="20"/>
          <w:u w:val="single"/>
          <w:shd w:val="clear" w:color="auto" w:fill="FFFFFF"/>
        </w:rPr>
        <w:t>.3</w:t>
      </w:r>
      <w:r>
        <w:rPr>
          <w:rFonts w:ascii="Arial" w:hAnsi="Arial" w:cs="Arial"/>
          <w:color w:val="333333"/>
          <w:sz w:val="20"/>
          <w:szCs w:val="20"/>
          <w:u w:val="single"/>
          <w:shd w:val="clear" w:color="auto" w:fill="FFFFFF"/>
        </w:rPr>
        <w:tab/>
      </w:r>
      <w:r w:rsidR="00EC0CDA" w:rsidRPr="006616B2">
        <w:rPr>
          <w:rFonts w:ascii="Arial" w:hAnsi="Arial" w:cs="Arial"/>
          <w:color w:val="333333"/>
          <w:sz w:val="20"/>
          <w:szCs w:val="20"/>
          <w:u w:val="single"/>
          <w:shd w:val="clear" w:color="auto" w:fill="FFFFFF"/>
        </w:rPr>
        <w:t>In accordance with</w:t>
      </w:r>
      <w:r w:rsidR="00D86A5B" w:rsidRPr="006616B2">
        <w:rPr>
          <w:rFonts w:ascii="Arial" w:hAnsi="Arial" w:cs="Arial"/>
          <w:color w:val="333333"/>
          <w:sz w:val="20"/>
          <w:szCs w:val="20"/>
          <w:u w:val="single"/>
          <w:shd w:val="clear" w:color="auto" w:fill="FFFFFF"/>
        </w:rPr>
        <w:t xml:space="preserve"> </w:t>
      </w:r>
      <w:r w:rsidR="006D0AAC">
        <w:rPr>
          <w:rFonts w:ascii="Arial" w:hAnsi="Arial" w:cs="Arial"/>
          <w:color w:val="333333"/>
          <w:sz w:val="20"/>
          <w:szCs w:val="20"/>
          <w:u w:val="single"/>
          <w:shd w:val="clear" w:color="auto" w:fill="FFFFFF"/>
        </w:rPr>
        <w:t>1</w:t>
      </w:r>
      <w:r w:rsidR="006D0AAC" w:rsidRPr="006616B2">
        <w:rPr>
          <w:rFonts w:ascii="Arial" w:hAnsi="Arial" w:cs="Arial"/>
          <w:color w:val="333333"/>
          <w:sz w:val="20"/>
          <w:szCs w:val="20"/>
          <w:u w:val="single"/>
          <w:shd w:val="clear" w:color="auto" w:fill="FFFFFF"/>
        </w:rPr>
        <w:t xml:space="preserve">9 </w:t>
      </w:r>
      <w:r w:rsidR="00F35A59" w:rsidRPr="006616B2">
        <w:rPr>
          <w:rFonts w:ascii="Arial" w:hAnsi="Arial" w:cs="Arial"/>
          <w:b/>
          <w:bCs/>
          <w:color w:val="333333"/>
          <w:sz w:val="20"/>
          <w:szCs w:val="20"/>
          <w:u w:val="single"/>
          <w:shd w:val="clear" w:color="auto" w:fill="FFFFFF"/>
        </w:rPr>
        <w:t>Del.C</w:t>
      </w:r>
      <w:r w:rsidR="00EC2D80">
        <w:rPr>
          <w:rFonts w:ascii="Arial" w:hAnsi="Arial" w:cs="Arial"/>
          <w:b/>
          <w:bCs/>
          <w:color w:val="333333"/>
          <w:sz w:val="20"/>
          <w:szCs w:val="20"/>
          <w:u w:val="single"/>
          <w:shd w:val="clear" w:color="auto" w:fill="FFFFFF"/>
        </w:rPr>
        <w:t>.</w:t>
      </w:r>
      <w:r w:rsidR="00F35A59" w:rsidRPr="006616B2">
        <w:rPr>
          <w:rFonts w:ascii="Arial" w:hAnsi="Arial" w:cs="Arial"/>
          <w:color w:val="333333"/>
          <w:sz w:val="20"/>
          <w:szCs w:val="20"/>
          <w:u w:val="single"/>
          <w:shd w:val="clear" w:color="auto" w:fill="FFFFFF"/>
        </w:rPr>
        <w:t xml:space="preserve"> §</w:t>
      </w:r>
      <w:r w:rsidR="0005356B" w:rsidRPr="006616B2">
        <w:rPr>
          <w:rFonts w:ascii="Arial" w:hAnsi="Arial" w:cs="Arial"/>
          <w:color w:val="333333"/>
          <w:sz w:val="20"/>
          <w:szCs w:val="20"/>
          <w:u w:val="single"/>
          <w:shd w:val="clear" w:color="auto" w:fill="FFFFFF"/>
        </w:rPr>
        <w:t>3805</w:t>
      </w:r>
      <w:r w:rsidR="00EC0CDA" w:rsidRPr="006616B2">
        <w:rPr>
          <w:rFonts w:ascii="Arial" w:hAnsi="Arial" w:cs="Arial"/>
          <w:color w:val="333333"/>
          <w:sz w:val="20"/>
          <w:szCs w:val="20"/>
          <w:u w:val="single"/>
          <w:shd w:val="clear" w:color="auto" w:fill="FFFFFF"/>
        </w:rPr>
        <w:t>(e), t</w:t>
      </w:r>
      <w:r w:rsidR="00D86A5B" w:rsidRPr="006616B2">
        <w:rPr>
          <w:rFonts w:ascii="Arial" w:hAnsi="Arial" w:cs="Arial"/>
          <w:color w:val="333333"/>
          <w:sz w:val="20"/>
          <w:szCs w:val="20"/>
          <w:u w:val="single"/>
          <w:shd w:val="clear" w:color="auto" w:fill="FFFFFF"/>
        </w:rPr>
        <w:t>he Board may, in a final order, impose administrative penalties against a Covered Employer that fails to comply with the Act</w:t>
      </w:r>
      <w:r w:rsidR="00836131" w:rsidRPr="006616B2">
        <w:rPr>
          <w:rFonts w:ascii="Arial" w:hAnsi="Arial" w:cs="Arial"/>
          <w:color w:val="333333"/>
          <w:sz w:val="20"/>
          <w:szCs w:val="20"/>
          <w:u w:val="single"/>
          <w:shd w:val="clear" w:color="auto" w:fill="FFFFFF"/>
        </w:rPr>
        <w:t>,</w:t>
      </w:r>
      <w:r w:rsidR="00D86A5B" w:rsidRPr="006616B2">
        <w:rPr>
          <w:rFonts w:ascii="Arial" w:hAnsi="Arial" w:cs="Arial"/>
          <w:color w:val="333333"/>
          <w:sz w:val="20"/>
          <w:szCs w:val="20"/>
          <w:u w:val="single"/>
          <w:shd w:val="clear" w:color="auto" w:fill="FFFFFF"/>
        </w:rPr>
        <w:t xml:space="preserve"> or any regulations promulgated thereunder, which penalties shall not exceed $250 per Covered Employee per year, up to a maximum total penalty of $5,000 per year.</w:t>
      </w:r>
      <w:r w:rsidR="0089682B" w:rsidRPr="006616B2">
        <w:rPr>
          <w:rFonts w:ascii="Arial" w:hAnsi="Arial" w:cs="Arial"/>
          <w:color w:val="333333"/>
          <w:sz w:val="20"/>
          <w:szCs w:val="20"/>
          <w:u w:val="single"/>
          <w:shd w:val="clear" w:color="auto" w:fill="FFFFFF"/>
        </w:rPr>
        <w:t xml:space="preserve">  </w:t>
      </w:r>
    </w:p>
    <w:p w14:paraId="5ED3D26B" w14:textId="27B0CBBF" w:rsidR="00A03F7F" w:rsidRPr="006616B2" w:rsidRDefault="00D109E7" w:rsidP="00382AA9">
      <w:pPr>
        <w:ind w:left="1440" w:hanging="720"/>
        <w:jc w:val="both"/>
        <w:rPr>
          <w:rFonts w:ascii="Arial" w:hAnsi="Arial" w:cs="Arial"/>
          <w:color w:val="333333"/>
          <w:sz w:val="20"/>
          <w:szCs w:val="20"/>
          <w:u w:val="single"/>
          <w:shd w:val="clear" w:color="auto" w:fill="FFFFFF"/>
        </w:rPr>
      </w:pPr>
      <w:r>
        <w:rPr>
          <w:rFonts w:ascii="Arial" w:hAnsi="Arial" w:cs="Arial"/>
          <w:sz w:val="20"/>
          <w:szCs w:val="20"/>
          <w:u w:val="single"/>
        </w:rPr>
        <w:t>6.</w:t>
      </w:r>
      <w:r w:rsidR="00552B3C">
        <w:rPr>
          <w:rFonts w:ascii="Arial" w:hAnsi="Arial" w:cs="Arial"/>
          <w:sz w:val="20"/>
          <w:szCs w:val="20"/>
          <w:u w:val="single"/>
        </w:rPr>
        <w:t>3</w:t>
      </w:r>
      <w:r w:rsidR="00382AA9">
        <w:rPr>
          <w:rFonts w:ascii="Arial" w:hAnsi="Arial" w:cs="Arial"/>
          <w:sz w:val="20"/>
          <w:szCs w:val="20"/>
          <w:u w:val="single"/>
        </w:rPr>
        <w:t>.4</w:t>
      </w:r>
      <w:r>
        <w:rPr>
          <w:rFonts w:ascii="Arial" w:hAnsi="Arial" w:cs="Arial"/>
          <w:sz w:val="20"/>
          <w:szCs w:val="20"/>
          <w:u w:val="single"/>
        </w:rPr>
        <w:tab/>
      </w:r>
      <w:r w:rsidR="00A03F7F" w:rsidRPr="006616B2">
        <w:rPr>
          <w:rFonts w:ascii="Arial" w:hAnsi="Arial" w:cs="Arial"/>
          <w:sz w:val="20"/>
          <w:szCs w:val="20"/>
          <w:u w:val="single"/>
        </w:rPr>
        <w:t xml:space="preserve">A Covered Employer shall have a right to appeal </w:t>
      </w:r>
      <w:r w:rsidR="00A415CA" w:rsidRPr="006616B2">
        <w:rPr>
          <w:rFonts w:ascii="Arial" w:hAnsi="Arial" w:cs="Arial"/>
          <w:sz w:val="20"/>
          <w:szCs w:val="20"/>
          <w:u w:val="single"/>
        </w:rPr>
        <w:t xml:space="preserve">a </w:t>
      </w:r>
      <w:r w:rsidR="00160BB8" w:rsidRPr="006616B2">
        <w:rPr>
          <w:rFonts w:ascii="Arial" w:hAnsi="Arial" w:cs="Arial"/>
          <w:sz w:val="20"/>
          <w:szCs w:val="20"/>
          <w:u w:val="single"/>
        </w:rPr>
        <w:t>final order imposing</w:t>
      </w:r>
      <w:r w:rsidR="00A03F7F" w:rsidRPr="006616B2">
        <w:rPr>
          <w:rFonts w:ascii="Arial" w:hAnsi="Arial" w:cs="Arial"/>
          <w:sz w:val="20"/>
          <w:szCs w:val="20"/>
          <w:u w:val="single"/>
        </w:rPr>
        <w:t xml:space="preserve"> a </w:t>
      </w:r>
      <w:r w:rsidR="00160BB8" w:rsidRPr="006616B2">
        <w:rPr>
          <w:rFonts w:ascii="Arial" w:hAnsi="Arial" w:cs="Arial"/>
          <w:sz w:val="20"/>
          <w:szCs w:val="20"/>
          <w:u w:val="single"/>
        </w:rPr>
        <w:t>penalty</w:t>
      </w:r>
      <w:r w:rsidR="00A03F7F" w:rsidRPr="006616B2">
        <w:rPr>
          <w:rFonts w:ascii="Arial" w:hAnsi="Arial" w:cs="Arial"/>
          <w:sz w:val="20"/>
          <w:szCs w:val="20"/>
          <w:u w:val="single"/>
        </w:rPr>
        <w:t xml:space="preserve"> </w:t>
      </w:r>
      <w:r w:rsidR="00A03F7F" w:rsidRPr="006616B2">
        <w:rPr>
          <w:rFonts w:ascii="Arial" w:hAnsi="Arial" w:cs="Arial"/>
          <w:color w:val="333333"/>
          <w:sz w:val="20"/>
          <w:szCs w:val="20"/>
          <w:u w:val="single"/>
          <w:shd w:val="clear" w:color="auto" w:fill="FFFFFF"/>
        </w:rPr>
        <w:t xml:space="preserve">within 30 days of the </w:t>
      </w:r>
      <w:r w:rsidR="0089682B" w:rsidRPr="006616B2">
        <w:rPr>
          <w:rFonts w:ascii="Arial" w:hAnsi="Arial" w:cs="Arial"/>
          <w:color w:val="333333"/>
          <w:sz w:val="20"/>
          <w:szCs w:val="20"/>
          <w:u w:val="single"/>
          <w:shd w:val="clear" w:color="auto" w:fill="FFFFFF"/>
        </w:rPr>
        <w:t>day the notice of the decision was mailed</w:t>
      </w:r>
      <w:r w:rsidR="009A27D6" w:rsidRPr="006616B2">
        <w:rPr>
          <w:rFonts w:ascii="Arial" w:hAnsi="Arial" w:cs="Arial"/>
          <w:color w:val="333333"/>
          <w:sz w:val="20"/>
          <w:szCs w:val="20"/>
          <w:u w:val="single"/>
          <w:shd w:val="clear" w:color="auto" w:fill="FFFFFF"/>
        </w:rPr>
        <w:t xml:space="preserve"> to the Covered Employer</w:t>
      </w:r>
      <w:r w:rsidR="0089682B" w:rsidRPr="006616B2">
        <w:rPr>
          <w:rFonts w:ascii="Arial" w:hAnsi="Arial" w:cs="Arial"/>
          <w:color w:val="333333"/>
          <w:sz w:val="20"/>
          <w:szCs w:val="20"/>
          <w:u w:val="single"/>
          <w:shd w:val="clear" w:color="auto" w:fill="FFFFFF"/>
        </w:rPr>
        <w:t>.</w:t>
      </w:r>
    </w:p>
    <w:p w14:paraId="3B792A50" w14:textId="2A1DC0B0" w:rsidR="00AE3CE9" w:rsidRPr="006616B2" w:rsidRDefault="00D109E7" w:rsidP="00EC2D80">
      <w:pPr>
        <w:ind w:left="1080" w:hanging="720"/>
        <w:jc w:val="both"/>
        <w:rPr>
          <w:rFonts w:ascii="Arial" w:hAnsi="Arial" w:cs="Arial"/>
          <w:color w:val="333333"/>
          <w:sz w:val="20"/>
          <w:szCs w:val="20"/>
          <w:u w:val="single"/>
        </w:rPr>
      </w:pPr>
      <w:r>
        <w:rPr>
          <w:rFonts w:ascii="Arial" w:hAnsi="Arial" w:cs="Arial"/>
          <w:color w:val="333333"/>
          <w:sz w:val="20"/>
          <w:szCs w:val="20"/>
          <w:u w:val="single"/>
        </w:rPr>
        <w:t>6.</w:t>
      </w:r>
      <w:r w:rsidR="00552B3C">
        <w:rPr>
          <w:rFonts w:ascii="Arial" w:hAnsi="Arial" w:cs="Arial"/>
          <w:color w:val="333333"/>
          <w:sz w:val="20"/>
          <w:szCs w:val="20"/>
          <w:u w:val="single"/>
        </w:rPr>
        <w:t>4</w:t>
      </w:r>
      <w:r>
        <w:rPr>
          <w:rFonts w:ascii="Arial" w:hAnsi="Arial" w:cs="Arial"/>
          <w:color w:val="333333"/>
          <w:sz w:val="20"/>
          <w:szCs w:val="20"/>
          <w:u w:val="single"/>
        </w:rPr>
        <w:tab/>
      </w:r>
      <w:r w:rsidR="003B3DB9">
        <w:rPr>
          <w:rFonts w:ascii="Arial" w:hAnsi="Arial" w:cs="Arial"/>
          <w:color w:val="333333"/>
          <w:sz w:val="20"/>
          <w:szCs w:val="20"/>
          <w:u w:val="single"/>
        </w:rPr>
        <w:t xml:space="preserve">Compliance Monitoring.  </w:t>
      </w:r>
      <w:r w:rsidR="00AE3CE9" w:rsidRPr="006616B2">
        <w:rPr>
          <w:rFonts w:ascii="Arial" w:hAnsi="Arial" w:cs="Arial"/>
          <w:color w:val="333333"/>
          <w:sz w:val="20"/>
          <w:szCs w:val="20"/>
          <w:u w:val="single"/>
        </w:rPr>
        <w:t>OST shall, with or without a complaint, monitor the status of Covered Employers’ compliance with this chapter, including through review of available data and documents, and provide the Board with periodic reports of OST’s findings.</w:t>
      </w:r>
    </w:p>
    <w:p w14:paraId="0C8E3527" w14:textId="6038F927" w:rsidR="00014FB3" w:rsidRPr="006616B2" w:rsidRDefault="005B05FC" w:rsidP="007C760C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7</w:t>
      </w:r>
      <w:r w:rsidR="00014FB3" w:rsidRPr="006616B2">
        <w:rPr>
          <w:rFonts w:ascii="Arial" w:hAnsi="Arial" w:cs="Arial"/>
          <w:b/>
          <w:bCs/>
          <w:sz w:val="20"/>
          <w:szCs w:val="20"/>
          <w:u w:val="single"/>
        </w:rPr>
        <w:t>.</w:t>
      </w:r>
      <w:r w:rsidR="00A37D84">
        <w:rPr>
          <w:rFonts w:ascii="Arial" w:hAnsi="Arial" w:cs="Arial"/>
          <w:b/>
          <w:bCs/>
          <w:sz w:val="20"/>
          <w:szCs w:val="20"/>
          <w:u w:val="single"/>
        </w:rPr>
        <w:t>0</w:t>
      </w:r>
      <w:r w:rsidR="00A37D84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AC3DC6">
        <w:rPr>
          <w:rFonts w:ascii="Arial" w:hAnsi="Arial" w:cs="Arial"/>
          <w:b/>
          <w:bCs/>
          <w:sz w:val="20"/>
          <w:szCs w:val="20"/>
          <w:u w:val="single"/>
        </w:rPr>
        <w:t>Severability</w:t>
      </w:r>
    </w:p>
    <w:p w14:paraId="4DB53BC0" w14:textId="6A24E962" w:rsidR="00014FB3" w:rsidRPr="006616B2" w:rsidRDefault="00014FB3" w:rsidP="00B55194">
      <w:pPr>
        <w:ind w:left="720"/>
        <w:jc w:val="both"/>
        <w:rPr>
          <w:rFonts w:ascii="Arial" w:hAnsi="Arial" w:cs="Arial"/>
          <w:sz w:val="20"/>
          <w:szCs w:val="20"/>
        </w:rPr>
      </w:pPr>
      <w:r w:rsidRPr="006616B2">
        <w:rPr>
          <w:rFonts w:ascii="Arial" w:hAnsi="Arial" w:cs="Arial"/>
          <w:sz w:val="20"/>
          <w:szCs w:val="20"/>
          <w:u w:val="single"/>
        </w:rPr>
        <w:t xml:space="preserve">If any </w:t>
      </w:r>
      <w:r w:rsidR="387D3776" w:rsidRPr="006616B2">
        <w:rPr>
          <w:rFonts w:ascii="Arial" w:hAnsi="Arial" w:cs="Arial"/>
          <w:sz w:val="20"/>
          <w:szCs w:val="20"/>
          <w:u w:val="single"/>
        </w:rPr>
        <w:t xml:space="preserve">section or other </w:t>
      </w:r>
      <w:r w:rsidR="00963CAC">
        <w:rPr>
          <w:rFonts w:ascii="Arial" w:hAnsi="Arial" w:cs="Arial"/>
          <w:sz w:val="20"/>
          <w:szCs w:val="20"/>
          <w:u w:val="single"/>
        </w:rPr>
        <w:t xml:space="preserve">individual </w:t>
      </w:r>
      <w:r w:rsidR="387D3776" w:rsidRPr="006616B2">
        <w:rPr>
          <w:rFonts w:ascii="Arial" w:hAnsi="Arial" w:cs="Arial"/>
          <w:sz w:val="20"/>
          <w:szCs w:val="20"/>
          <w:u w:val="single"/>
        </w:rPr>
        <w:t>provision</w:t>
      </w:r>
      <w:r w:rsidRPr="006616B2">
        <w:rPr>
          <w:rFonts w:ascii="Arial" w:hAnsi="Arial" w:cs="Arial"/>
          <w:sz w:val="20"/>
          <w:szCs w:val="20"/>
          <w:u w:val="single"/>
        </w:rPr>
        <w:t xml:space="preserve"> of these</w:t>
      </w:r>
      <w:r w:rsidR="61C12DAA" w:rsidRPr="006616B2">
        <w:rPr>
          <w:rFonts w:ascii="Arial" w:hAnsi="Arial" w:cs="Arial"/>
          <w:sz w:val="20"/>
          <w:szCs w:val="20"/>
          <w:u w:val="single"/>
        </w:rPr>
        <w:t xml:space="preserve"> regulations</w:t>
      </w:r>
      <w:r w:rsidRPr="006616B2">
        <w:rPr>
          <w:rFonts w:ascii="Arial" w:hAnsi="Arial" w:cs="Arial"/>
          <w:sz w:val="20"/>
          <w:szCs w:val="20"/>
          <w:u w:val="single"/>
        </w:rPr>
        <w:t xml:space="preserve"> is found to be invalid, the remaining portion of the </w:t>
      </w:r>
      <w:r w:rsidR="00407872">
        <w:rPr>
          <w:rFonts w:ascii="Arial" w:hAnsi="Arial" w:cs="Arial"/>
          <w:sz w:val="20"/>
          <w:szCs w:val="20"/>
          <w:u w:val="single"/>
        </w:rPr>
        <w:t>regulations</w:t>
      </w:r>
      <w:r w:rsidRPr="006616B2">
        <w:rPr>
          <w:rFonts w:ascii="Arial" w:hAnsi="Arial" w:cs="Arial"/>
          <w:sz w:val="20"/>
          <w:szCs w:val="20"/>
          <w:u w:val="single"/>
        </w:rPr>
        <w:t xml:space="preserve"> shall</w:t>
      </w:r>
      <w:r w:rsidR="00487F1B" w:rsidRPr="006616B2">
        <w:rPr>
          <w:rFonts w:ascii="Arial" w:hAnsi="Arial" w:cs="Arial"/>
          <w:sz w:val="20"/>
          <w:szCs w:val="20"/>
          <w:u w:val="single"/>
        </w:rPr>
        <w:t xml:space="preserve"> </w:t>
      </w:r>
      <w:r w:rsidRPr="006616B2">
        <w:rPr>
          <w:rFonts w:ascii="Arial" w:hAnsi="Arial" w:cs="Arial"/>
          <w:sz w:val="20"/>
          <w:szCs w:val="20"/>
          <w:u w:val="single"/>
        </w:rPr>
        <w:t xml:space="preserve">remain in </w:t>
      </w:r>
      <w:r w:rsidR="00407872">
        <w:rPr>
          <w:rFonts w:ascii="Arial" w:hAnsi="Arial" w:cs="Arial"/>
          <w:sz w:val="20"/>
          <w:szCs w:val="20"/>
          <w:u w:val="single"/>
        </w:rPr>
        <w:t xml:space="preserve">full </w:t>
      </w:r>
      <w:r w:rsidRPr="006616B2">
        <w:rPr>
          <w:rFonts w:ascii="Arial" w:hAnsi="Arial" w:cs="Arial"/>
          <w:sz w:val="20"/>
          <w:szCs w:val="20"/>
          <w:u w:val="single"/>
        </w:rPr>
        <w:t>force and effect</w:t>
      </w:r>
      <w:r w:rsidR="00487F1B" w:rsidRPr="006616B2">
        <w:rPr>
          <w:rFonts w:ascii="Arial" w:hAnsi="Arial" w:cs="Arial"/>
          <w:sz w:val="20"/>
          <w:szCs w:val="20"/>
          <w:u w:val="single"/>
        </w:rPr>
        <w:t>.</w:t>
      </w:r>
    </w:p>
    <w:sectPr w:rsidR="00014FB3" w:rsidRPr="006616B2" w:rsidSect="00FB4FF6"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8C60A" w14:textId="77777777" w:rsidR="00477B74" w:rsidRDefault="00477B74" w:rsidP="00223772">
      <w:pPr>
        <w:spacing w:after="0" w:line="240" w:lineRule="auto"/>
      </w:pPr>
      <w:r>
        <w:separator/>
      </w:r>
    </w:p>
  </w:endnote>
  <w:endnote w:type="continuationSeparator" w:id="0">
    <w:p w14:paraId="68D0F46E" w14:textId="77777777" w:rsidR="00477B74" w:rsidRDefault="00477B74" w:rsidP="00223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C5C34" w14:textId="77777777" w:rsidR="00477B74" w:rsidRDefault="00477B74" w:rsidP="00223772">
      <w:pPr>
        <w:spacing w:after="0" w:line="240" w:lineRule="auto"/>
      </w:pPr>
      <w:r>
        <w:separator/>
      </w:r>
    </w:p>
  </w:footnote>
  <w:footnote w:type="continuationSeparator" w:id="0">
    <w:p w14:paraId="593F6861" w14:textId="77777777" w:rsidR="00477B74" w:rsidRDefault="00477B74" w:rsidP="00223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B720C" w14:textId="6436FD36" w:rsidR="00071ECB" w:rsidRPr="006616B2" w:rsidRDefault="00071ECB" w:rsidP="00921E4D">
    <w:pPr>
      <w:pStyle w:val="Header"/>
      <w:spacing w:line="380" w:lineRule="atLeast"/>
      <w:jc w:val="center"/>
      <w:rPr>
        <w:rFonts w:ascii="Arial" w:hAnsi="Arial" w:cs="Arial"/>
        <w:b/>
        <w:bCs/>
        <w:sz w:val="24"/>
        <w:szCs w:val="24"/>
        <w:lang w:bidi="he-IL"/>
      </w:rPr>
    </w:pPr>
    <w:r w:rsidRPr="006616B2">
      <w:rPr>
        <w:rFonts w:ascii="Arial" w:hAnsi="Arial" w:cs="Arial"/>
        <w:b/>
        <w:bCs/>
        <w:sz w:val="24"/>
        <w:szCs w:val="24"/>
        <w:lang w:bidi="he-IL"/>
      </w:rPr>
      <w:t xml:space="preserve">TITLE 1 </w:t>
    </w:r>
    <w:r w:rsidR="0039112E" w:rsidRPr="006616B2">
      <w:rPr>
        <w:rFonts w:ascii="Arial" w:hAnsi="Arial" w:cs="Arial"/>
        <w:b/>
        <w:bCs/>
        <w:sz w:val="24"/>
        <w:szCs w:val="24"/>
        <w:lang w:bidi="he-IL"/>
      </w:rPr>
      <w:t>AUTHORITIES, BOARDS AND COMMISSIONS</w:t>
    </w:r>
  </w:p>
  <w:p w14:paraId="1E23057C" w14:textId="70C7B37A" w:rsidR="00071ECB" w:rsidRPr="006616B2" w:rsidRDefault="00071ECB" w:rsidP="00921E4D">
    <w:pPr>
      <w:pStyle w:val="Header"/>
      <w:spacing w:line="380" w:lineRule="atLeast"/>
      <w:jc w:val="center"/>
      <w:rPr>
        <w:rFonts w:ascii="Arial" w:hAnsi="Arial" w:cs="Arial"/>
        <w:b/>
        <w:bCs/>
        <w:sz w:val="24"/>
        <w:szCs w:val="24"/>
        <w:lang w:bidi="he-IL"/>
      </w:rPr>
    </w:pPr>
    <w:r w:rsidRPr="006616B2">
      <w:rPr>
        <w:rFonts w:ascii="Arial" w:hAnsi="Arial" w:cs="Arial"/>
        <w:b/>
        <w:bCs/>
        <w:sz w:val="24"/>
        <w:szCs w:val="24"/>
        <w:lang w:bidi="he-IL"/>
      </w:rPr>
      <w:t>DELAWARE ADMINISTRATIVE CODE</w:t>
    </w:r>
  </w:p>
  <w:p w14:paraId="226EA916" w14:textId="77777777" w:rsidR="00071ECB" w:rsidRDefault="00071E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83359"/>
    <w:multiLevelType w:val="hybridMultilevel"/>
    <w:tmpl w:val="59DE0084"/>
    <w:lvl w:ilvl="0" w:tplc="867CB834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AF279B"/>
    <w:multiLevelType w:val="hybridMultilevel"/>
    <w:tmpl w:val="931620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6422973">
    <w:abstractNumId w:val="1"/>
  </w:num>
  <w:num w:numId="2" w16cid:durableId="961963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CCF0CBDE-1CCC-4693-A6D3-5DFDE9879AF7}"/>
    <w:docVar w:name="dgnword-eventsink" w:val="2345871537760"/>
    <w:docVar w:name="dgnword-lastRevisionsView" w:val="0"/>
  </w:docVars>
  <w:rsids>
    <w:rsidRoot w:val="00E14EC3"/>
    <w:rsid w:val="00000006"/>
    <w:rsid w:val="000000E4"/>
    <w:rsid w:val="00001ADC"/>
    <w:rsid w:val="00002764"/>
    <w:rsid w:val="00002996"/>
    <w:rsid w:val="00003816"/>
    <w:rsid w:val="00003DC2"/>
    <w:rsid w:val="00004630"/>
    <w:rsid w:val="00004E46"/>
    <w:rsid w:val="00005C2D"/>
    <w:rsid w:val="000065CD"/>
    <w:rsid w:val="00010B12"/>
    <w:rsid w:val="000116B2"/>
    <w:rsid w:val="000120EE"/>
    <w:rsid w:val="00013ACD"/>
    <w:rsid w:val="00014FB3"/>
    <w:rsid w:val="00015586"/>
    <w:rsid w:val="00015A5D"/>
    <w:rsid w:val="000171BD"/>
    <w:rsid w:val="000173B8"/>
    <w:rsid w:val="00020106"/>
    <w:rsid w:val="000203BD"/>
    <w:rsid w:val="000206FB"/>
    <w:rsid w:val="00021B19"/>
    <w:rsid w:val="00023226"/>
    <w:rsid w:val="00023503"/>
    <w:rsid w:val="00024F19"/>
    <w:rsid w:val="00025300"/>
    <w:rsid w:val="00025DD8"/>
    <w:rsid w:val="00031B4B"/>
    <w:rsid w:val="000329C5"/>
    <w:rsid w:val="00032D48"/>
    <w:rsid w:val="00033814"/>
    <w:rsid w:val="00033FC3"/>
    <w:rsid w:val="00034A8D"/>
    <w:rsid w:val="00035228"/>
    <w:rsid w:val="0003629E"/>
    <w:rsid w:val="000365BC"/>
    <w:rsid w:val="0003671A"/>
    <w:rsid w:val="000368E3"/>
    <w:rsid w:val="00036B1C"/>
    <w:rsid w:val="00036CEC"/>
    <w:rsid w:val="000379BE"/>
    <w:rsid w:val="00037B38"/>
    <w:rsid w:val="000403B9"/>
    <w:rsid w:val="000403FC"/>
    <w:rsid w:val="00040479"/>
    <w:rsid w:val="0004100A"/>
    <w:rsid w:val="00041057"/>
    <w:rsid w:val="00041963"/>
    <w:rsid w:val="00043635"/>
    <w:rsid w:val="000438F1"/>
    <w:rsid w:val="00044764"/>
    <w:rsid w:val="00046681"/>
    <w:rsid w:val="00047CE5"/>
    <w:rsid w:val="00050682"/>
    <w:rsid w:val="0005087D"/>
    <w:rsid w:val="00050E26"/>
    <w:rsid w:val="00051546"/>
    <w:rsid w:val="000518B5"/>
    <w:rsid w:val="000522E2"/>
    <w:rsid w:val="00052A1E"/>
    <w:rsid w:val="00052EF1"/>
    <w:rsid w:val="0005356B"/>
    <w:rsid w:val="0005386C"/>
    <w:rsid w:val="000546AC"/>
    <w:rsid w:val="00056BD4"/>
    <w:rsid w:val="00060442"/>
    <w:rsid w:val="00060899"/>
    <w:rsid w:val="0006183A"/>
    <w:rsid w:val="00062405"/>
    <w:rsid w:val="000625E9"/>
    <w:rsid w:val="0006451B"/>
    <w:rsid w:val="00064C78"/>
    <w:rsid w:val="00066B46"/>
    <w:rsid w:val="000670D2"/>
    <w:rsid w:val="0006777D"/>
    <w:rsid w:val="000679F4"/>
    <w:rsid w:val="00067B8F"/>
    <w:rsid w:val="00067D27"/>
    <w:rsid w:val="000700B7"/>
    <w:rsid w:val="000702D0"/>
    <w:rsid w:val="00071E1D"/>
    <w:rsid w:val="00071ECB"/>
    <w:rsid w:val="00072308"/>
    <w:rsid w:val="00072F49"/>
    <w:rsid w:val="0007365F"/>
    <w:rsid w:val="000743E9"/>
    <w:rsid w:val="000747E2"/>
    <w:rsid w:val="000748FB"/>
    <w:rsid w:val="00074AF1"/>
    <w:rsid w:val="00075CF3"/>
    <w:rsid w:val="000765E9"/>
    <w:rsid w:val="00076687"/>
    <w:rsid w:val="000766ED"/>
    <w:rsid w:val="0007793F"/>
    <w:rsid w:val="00080AC1"/>
    <w:rsid w:val="0008149F"/>
    <w:rsid w:val="0008238E"/>
    <w:rsid w:val="000829B9"/>
    <w:rsid w:val="00082F86"/>
    <w:rsid w:val="000830AC"/>
    <w:rsid w:val="0008492F"/>
    <w:rsid w:val="00084F5D"/>
    <w:rsid w:val="00084FC7"/>
    <w:rsid w:val="000850DC"/>
    <w:rsid w:val="0008582A"/>
    <w:rsid w:val="000859C6"/>
    <w:rsid w:val="00087873"/>
    <w:rsid w:val="00090DCF"/>
    <w:rsid w:val="00091167"/>
    <w:rsid w:val="00092119"/>
    <w:rsid w:val="00092A75"/>
    <w:rsid w:val="00093239"/>
    <w:rsid w:val="00093425"/>
    <w:rsid w:val="00093559"/>
    <w:rsid w:val="0009394D"/>
    <w:rsid w:val="00094387"/>
    <w:rsid w:val="000952B1"/>
    <w:rsid w:val="00096437"/>
    <w:rsid w:val="00096DBA"/>
    <w:rsid w:val="00097322"/>
    <w:rsid w:val="0009751E"/>
    <w:rsid w:val="00097DA2"/>
    <w:rsid w:val="000A03EB"/>
    <w:rsid w:val="000A0532"/>
    <w:rsid w:val="000A1E66"/>
    <w:rsid w:val="000A2AC5"/>
    <w:rsid w:val="000A2DE7"/>
    <w:rsid w:val="000A4930"/>
    <w:rsid w:val="000A4F2D"/>
    <w:rsid w:val="000A541B"/>
    <w:rsid w:val="000A57FA"/>
    <w:rsid w:val="000A6945"/>
    <w:rsid w:val="000A6DB5"/>
    <w:rsid w:val="000A7577"/>
    <w:rsid w:val="000B04F0"/>
    <w:rsid w:val="000B1088"/>
    <w:rsid w:val="000B3670"/>
    <w:rsid w:val="000B3716"/>
    <w:rsid w:val="000B3CEB"/>
    <w:rsid w:val="000B4240"/>
    <w:rsid w:val="000B4669"/>
    <w:rsid w:val="000B4A59"/>
    <w:rsid w:val="000C0670"/>
    <w:rsid w:val="000C06AD"/>
    <w:rsid w:val="000C176A"/>
    <w:rsid w:val="000C1F98"/>
    <w:rsid w:val="000C3917"/>
    <w:rsid w:val="000C4A1A"/>
    <w:rsid w:val="000C5B04"/>
    <w:rsid w:val="000C639F"/>
    <w:rsid w:val="000C67C4"/>
    <w:rsid w:val="000C6995"/>
    <w:rsid w:val="000C71E1"/>
    <w:rsid w:val="000D0DC0"/>
    <w:rsid w:val="000D185F"/>
    <w:rsid w:val="000D1DFD"/>
    <w:rsid w:val="000D3032"/>
    <w:rsid w:val="000D476E"/>
    <w:rsid w:val="000D4951"/>
    <w:rsid w:val="000D4A96"/>
    <w:rsid w:val="000D4EF7"/>
    <w:rsid w:val="000D56A4"/>
    <w:rsid w:val="000D5EA5"/>
    <w:rsid w:val="000D6D07"/>
    <w:rsid w:val="000D7482"/>
    <w:rsid w:val="000E1226"/>
    <w:rsid w:val="000E13C1"/>
    <w:rsid w:val="000E4C8C"/>
    <w:rsid w:val="000E536A"/>
    <w:rsid w:val="000E6032"/>
    <w:rsid w:val="000F1B9D"/>
    <w:rsid w:val="000F2237"/>
    <w:rsid w:val="000F224C"/>
    <w:rsid w:val="000F2857"/>
    <w:rsid w:val="000F2BF9"/>
    <w:rsid w:val="000F4672"/>
    <w:rsid w:val="000F47CE"/>
    <w:rsid w:val="000F54A5"/>
    <w:rsid w:val="000F5701"/>
    <w:rsid w:val="000F5CEF"/>
    <w:rsid w:val="000F6E3B"/>
    <w:rsid w:val="000F7A23"/>
    <w:rsid w:val="000F7C34"/>
    <w:rsid w:val="0010005D"/>
    <w:rsid w:val="00101972"/>
    <w:rsid w:val="001022B5"/>
    <w:rsid w:val="001033DC"/>
    <w:rsid w:val="001053A7"/>
    <w:rsid w:val="00106022"/>
    <w:rsid w:val="0010643C"/>
    <w:rsid w:val="001074E4"/>
    <w:rsid w:val="00107732"/>
    <w:rsid w:val="00107C1B"/>
    <w:rsid w:val="001107F5"/>
    <w:rsid w:val="001108D3"/>
    <w:rsid w:val="00111A4B"/>
    <w:rsid w:val="00113F0E"/>
    <w:rsid w:val="00114C02"/>
    <w:rsid w:val="00114C03"/>
    <w:rsid w:val="0011524B"/>
    <w:rsid w:val="0011642F"/>
    <w:rsid w:val="00116519"/>
    <w:rsid w:val="0011735A"/>
    <w:rsid w:val="001179BF"/>
    <w:rsid w:val="001211FD"/>
    <w:rsid w:val="00121A29"/>
    <w:rsid w:val="00121F5A"/>
    <w:rsid w:val="0012395E"/>
    <w:rsid w:val="001244BC"/>
    <w:rsid w:val="001244C8"/>
    <w:rsid w:val="0012527A"/>
    <w:rsid w:val="00125410"/>
    <w:rsid w:val="00126BDA"/>
    <w:rsid w:val="0012775A"/>
    <w:rsid w:val="00130A70"/>
    <w:rsid w:val="00130E74"/>
    <w:rsid w:val="00131640"/>
    <w:rsid w:val="001323BB"/>
    <w:rsid w:val="00133A34"/>
    <w:rsid w:val="00135FE1"/>
    <w:rsid w:val="001361B8"/>
    <w:rsid w:val="0013692D"/>
    <w:rsid w:val="0013693C"/>
    <w:rsid w:val="00136A8D"/>
    <w:rsid w:val="00137787"/>
    <w:rsid w:val="00140220"/>
    <w:rsid w:val="001402AA"/>
    <w:rsid w:val="00140687"/>
    <w:rsid w:val="001410DC"/>
    <w:rsid w:val="00141F4A"/>
    <w:rsid w:val="00142925"/>
    <w:rsid w:val="00143869"/>
    <w:rsid w:val="00144FD1"/>
    <w:rsid w:val="00146338"/>
    <w:rsid w:val="00146AF3"/>
    <w:rsid w:val="00146B59"/>
    <w:rsid w:val="001470B1"/>
    <w:rsid w:val="001504EB"/>
    <w:rsid w:val="0015055B"/>
    <w:rsid w:val="00150EB5"/>
    <w:rsid w:val="00150F75"/>
    <w:rsid w:val="00151204"/>
    <w:rsid w:val="0015137E"/>
    <w:rsid w:val="001516B7"/>
    <w:rsid w:val="0015282E"/>
    <w:rsid w:val="00152C5D"/>
    <w:rsid w:val="00152D79"/>
    <w:rsid w:val="00153340"/>
    <w:rsid w:val="00153995"/>
    <w:rsid w:val="00155CF0"/>
    <w:rsid w:val="001567C8"/>
    <w:rsid w:val="001605F9"/>
    <w:rsid w:val="00160BB8"/>
    <w:rsid w:val="00160E7D"/>
    <w:rsid w:val="001623F0"/>
    <w:rsid w:val="0016285D"/>
    <w:rsid w:val="00162A17"/>
    <w:rsid w:val="001638BB"/>
    <w:rsid w:val="00164DC6"/>
    <w:rsid w:val="00167048"/>
    <w:rsid w:val="001705B6"/>
    <w:rsid w:val="00170C79"/>
    <w:rsid w:val="00170D99"/>
    <w:rsid w:val="001728F4"/>
    <w:rsid w:val="00173C8F"/>
    <w:rsid w:val="00174E10"/>
    <w:rsid w:val="0017563E"/>
    <w:rsid w:val="00177B94"/>
    <w:rsid w:val="00181CD9"/>
    <w:rsid w:val="0018303A"/>
    <w:rsid w:val="001832E3"/>
    <w:rsid w:val="001857C8"/>
    <w:rsid w:val="00185D42"/>
    <w:rsid w:val="00185EC7"/>
    <w:rsid w:val="0019273B"/>
    <w:rsid w:val="00192F00"/>
    <w:rsid w:val="001932E6"/>
    <w:rsid w:val="001946EC"/>
    <w:rsid w:val="00194C8B"/>
    <w:rsid w:val="00194DFF"/>
    <w:rsid w:val="00194E12"/>
    <w:rsid w:val="00195141"/>
    <w:rsid w:val="00195289"/>
    <w:rsid w:val="00196D35"/>
    <w:rsid w:val="001A0170"/>
    <w:rsid w:val="001A118A"/>
    <w:rsid w:val="001A4C68"/>
    <w:rsid w:val="001A59A8"/>
    <w:rsid w:val="001A5D13"/>
    <w:rsid w:val="001A6394"/>
    <w:rsid w:val="001A6889"/>
    <w:rsid w:val="001A7138"/>
    <w:rsid w:val="001B0DEC"/>
    <w:rsid w:val="001B175F"/>
    <w:rsid w:val="001B1F0A"/>
    <w:rsid w:val="001B2188"/>
    <w:rsid w:val="001B2204"/>
    <w:rsid w:val="001B2AD1"/>
    <w:rsid w:val="001B49BC"/>
    <w:rsid w:val="001B49BF"/>
    <w:rsid w:val="001B4F20"/>
    <w:rsid w:val="001B53A5"/>
    <w:rsid w:val="001B5F92"/>
    <w:rsid w:val="001B66C1"/>
    <w:rsid w:val="001B6B75"/>
    <w:rsid w:val="001C0A02"/>
    <w:rsid w:val="001C0F27"/>
    <w:rsid w:val="001C10F9"/>
    <w:rsid w:val="001C23EA"/>
    <w:rsid w:val="001C2963"/>
    <w:rsid w:val="001C4642"/>
    <w:rsid w:val="001C4F22"/>
    <w:rsid w:val="001C508F"/>
    <w:rsid w:val="001C5410"/>
    <w:rsid w:val="001C5A64"/>
    <w:rsid w:val="001C7348"/>
    <w:rsid w:val="001D0064"/>
    <w:rsid w:val="001D032C"/>
    <w:rsid w:val="001D2612"/>
    <w:rsid w:val="001D3FF3"/>
    <w:rsid w:val="001D7114"/>
    <w:rsid w:val="001D7775"/>
    <w:rsid w:val="001E002D"/>
    <w:rsid w:val="001E0541"/>
    <w:rsid w:val="001E0757"/>
    <w:rsid w:val="001E0C58"/>
    <w:rsid w:val="001E1F35"/>
    <w:rsid w:val="001E4050"/>
    <w:rsid w:val="001E42CD"/>
    <w:rsid w:val="001E45C4"/>
    <w:rsid w:val="001E4724"/>
    <w:rsid w:val="001E4C04"/>
    <w:rsid w:val="001E7366"/>
    <w:rsid w:val="001F03BF"/>
    <w:rsid w:val="001F0DB0"/>
    <w:rsid w:val="001F1C02"/>
    <w:rsid w:val="001F2959"/>
    <w:rsid w:val="001F3972"/>
    <w:rsid w:val="001F39A3"/>
    <w:rsid w:val="001F436C"/>
    <w:rsid w:val="001F4A94"/>
    <w:rsid w:val="001F4B2B"/>
    <w:rsid w:val="001F4EC4"/>
    <w:rsid w:val="001F6383"/>
    <w:rsid w:val="001F6740"/>
    <w:rsid w:val="001F6E59"/>
    <w:rsid w:val="001F7663"/>
    <w:rsid w:val="0020161D"/>
    <w:rsid w:val="0020234E"/>
    <w:rsid w:val="00202F43"/>
    <w:rsid w:val="00202FD6"/>
    <w:rsid w:val="002036D4"/>
    <w:rsid w:val="0020386F"/>
    <w:rsid w:val="00204693"/>
    <w:rsid w:val="002046B8"/>
    <w:rsid w:val="00204A64"/>
    <w:rsid w:val="00204D36"/>
    <w:rsid w:val="00205DFD"/>
    <w:rsid w:val="0020694F"/>
    <w:rsid w:val="002075C2"/>
    <w:rsid w:val="00210269"/>
    <w:rsid w:val="00212AD0"/>
    <w:rsid w:val="002138F6"/>
    <w:rsid w:val="00214403"/>
    <w:rsid w:val="00214AE7"/>
    <w:rsid w:val="00214C2D"/>
    <w:rsid w:val="0021585C"/>
    <w:rsid w:val="00216695"/>
    <w:rsid w:val="00216C62"/>
    <w:rsid w:val="00216E62"/>
    <w:rsid w:val="00220320"/>
    <w:rsid w:val="00220EFB"/>
    <w:rsid w:val="00222947"/>
    <w:rsid w:val="00223509"/>
    <w:rsid w:val="00223772"/>
    <w:rsid w:val="002249E6"/>
    <w:rsid w:val="00224F06"/>
    <w:rsid w:val="00225C72"/>
    <w:rsid w:val="00226007"/>
    <w:rsid w:val="0022687B"/>
    <w:rsid w:val="002273F7"/>
    <w:rsid w:val="00227BEF"/>
    <w:rsid w:val="00230D6A"/>
    <w:rsid w:val="00231ABF"/>
    <w:rsid w:val="00231E04"/>
    <w:rsid w:val="00232194"/>
    <w:rsid w:val="00232EBC"/>
    <w:rsid w:val="002333A3"/>
    <w:rsid w:val="002334DA"/>
    <w:rsid w:val="0023356E"/>
    <w:rsid w:val="00234B9F"/>
    <w:rsid w:val="00234DF5"/>
    <w:rsid w:val="00234F99"/>
    <w:rsid w:val="002359C1"/>
    <w:rsid w:val="00235D9B"/>
    <w:rsid w:val="002365C7"/>
    <w:rsid w:val="0023670A"/>
    <w:rsid w:val="0023766B"/>
    <w:rsid w:val="00237762"/>
    <w:rsid w:val="00240214"/>
    <w:rsid w:val="002408A2"/>
    <w:rsid w:val="00241642"/>
    <w:rsid w:val="0024399C"/>
    <w:rsid w:val="002445F9"/>
    <w:rsid w:val="00245089"/>
    <w:rsid w:val="00245B11"/>
    <w:rsid w:val="00245E2E"/>
    <w:rsid w:val="00246552"/>
    <w:rsid w:val="00246DA0"/>
    <w:rsid w:val="002477C4"/>
    <w:rsid w:val="00250113"/>
    <w:rsid w:val="00251D1C"/>
    <w:rsid w:val="00252640"/>
    <w:rsid w:val="002526C0"/>
    <w:rsid w:val="002540F3"/>
    <w:rsid w:val="00254928"/>
    <w:rsid w:val="00254C73"/>
    <w:rsid w:val="002550AA"/>
    <w:rsid w:val="00255639"/>
    <w:rsid w:val="002560C1"/>
    <w:rsid w:val="00256498"/>
    <w:rsid w:val="00256CDB"/>
    <w:rsid w:val="00257A72"/>
    <w:rsid w:val="00257B38"/>
    <w:rsid w:val="0026003D"/>
    <w:rsid w:val="0026143A"/>
    <w:rsid w:val="0026175F"/>
    <w:rsid w:val="00261C27"/>
    <w:rsid w:val="0026239F"/>
    <w:rsid w:val="0026251F"/>
    <w:rsid w:val="00262D78"/>
    <w:rsid w:val="00263D70"/>
    <w:rsid w:val="00264DCE"/>
    <w:rsid w:val="0026504D"/>
    <w:rsid w:val="002650AD"/>
    <w:rsid w:val="002652D6"/>
    <w:rsid w:val="002660A9"/>
    <w:rsid w:val="0026639D"/>
    <w:rsid w:val="002676EF"/>
    <w:rsid w:val="00270794"/>
    <w:rsid w:val="00270830"/>
    <w:rsid w:val="00271D08"/>
    <w:rsid w:val="00271D67"/>
    <w:rsid w:val="00271FB5"/>
    <w:rsid w:val="00273431"/>
    <w:rsid w:val="00273EE2"/>
    <w:rsid w:val="0027402A"/>
    <w:rsid w:val="00274371"/>
    <w:rsid w:val="002760BC"/>
    <w:rsid w:val="00276B83"/>
    <w:rsid w:val="002774FB"/>
    <w:rsid w:val="002800AE"/>
    <w:rsid w:val="0028035B"/>
    <w:rsid w:val="00280EC4"/>
    <w:rsid w:val="0028193E"/>
    <w:rsid w:val="00281BA3"/>
    <w:rsid w:val="00283A2E"/>
    <w:rsid w:val="00283FB6"/>
    <w:rsid w:val="00284F26"/>
    <w:rsid w:val="00285E76"/>
    <w:rsid w:val="0028754A"/>
    <w:rsid w:val="00287970"/>
    <w:rsid w:val="00291009"/>
    <w:rsid w:val="00291FB9"/>
    <w:rsid w:val="002929E6"/>
    <w:rsid w:val="00293D31"/>
    <w:rsid w:val="00295273"/>
    <w:rsid w:val="00296ED6"/>
    <w:rsid w:val="00296FBE"/>
    <w:rsid w:val="002A0CE4"/>
    <w:rsid w:val="002A4800"/>
    <w:rsid w:val="002A5161"/>
    <w:rsid w:val="002A54EE"/>
    <w:rsid w:val="002A6DAF"/>
    <w:rsid w:val="002A7350"/>
    <w:rsid w:val="002B04EE"/>
    <w:rsid w:val="002B0672"/>
    <w:rsid w:val="002B133A"/>
    <w:rsid w:val="002B1485"/>
    <w:rsid w:val="002B1875"/>
    <w:rsid w:val="002B20B2"/>
    <w:rsid w:val="002B37D3"/>
    <w:rsid w:val="002B3D04"/>
    <w:rsid w:val="002B4139"/>
    <w:rsid w:val="002B47DB"/>
    <w:rsid w:val="002B5AA2"/>
    <w:rsid w:val="002B62D0"/>
    <w:rsid w:val="002B7623"/>
    <w:rsid w:val="002B7C5F"/>
    <w:rsid w:val="002C1832"/>
    <w:rsid w:val="002C1ED9"/>
    <w:rsid w:val="002C23A7"/>
    <w:rsid w:val="002C24D2"/>
    <w:rsid w:val="002C539A"/>
    <w:rsid w:val="002C54B3"/>
    <w:rsid w:val="002C5B9D"/>
    <w:rsid w:val="002C5F96"/>
    <w:rsid w:val="002C6EAC"/>
    <w:rsid w:val="002C71FC"/>
    <w:rsid w:val="002C7315"/>
    <w:rsid w:val="002C796F"/>
    <w:rsid w:val="002D0673"/>
    <w:rsid w:val="002D0961"/>
    <w:rsid w:val="002D12D2"/>
    <w:rsid w:val="002D2058"/>
    <w:rsid w:val="002D2FD4"/>
    <w:rsid w:val="002D3203"/>
    <w:rsid w:val="002D36E9"/>
    <w:rsid w:val="002D417E"/>
    <w:rsid w:val="002D5B56"/>
    <w:rsid w:val="002E0490"/>
    <w:rsid w:val="002E057A"/>
    <w:rsid w:val="002E0749"/>
    <w:rsid w:val="002E0879"/>
    <w:rsid w:val="002E0DD9"/>
    <w:rsid w:val="002E2219"/>
    <w:rsid w:val="002E23D1"/>
    <w:rsid w:val="002E24BC"/>
    <w:rsid w:val="002E3A5C"/>
    <w:rsid w:val="002E3B51"/>
    <w:rsid w:val="002E5117"/>
    <w:rsid w:val="002E6EC6"/>
    <w:rsid w:val="002E6F84"/>
    <w:rsid w:val="002E7163"/>
    <w:rsid w:val="002E79B9"/>
    <w:rsid w:val="002E7D43"/>
    <w:rsid w:val="002E7EEA"/>
    <w:rsid w:val="002F0150"/>
    <w:rsid w:val="002F1409"/>
    <w:rsid w:val="002F1522"/>
    <w:rsid w:val="002F1EE5"/>
    <w:rsid w:val="002F2227"/>
    <w:rsid w:val="002F264D"/>
    <w:rsid w:val="002F31DD"/>
    <w:rsid w:val="002F352E"/>
    <w:rsid w:val="002F3AF7"/>
    <w:rsid w:val="002F40D5"/>
    <w:rsid w:val="002F4AAB"/>
    <w:rsid w:val="002F5795"/>
    <w:rsid w:val="002F6889"/>
    <w:rsid w:val="002F6A3D"/>
    <w:rsid w:val="002F7175"/>
    <w:rsid w:val="002F7E04"/>
    <w:rsid w:val="00300A86"/>
    <w:rsid w:val="003011AD"/>
    <w:rsid w:val="003032AE"/>
    <w:rsid w:val="00305A51"/>
    <w:rsid w:val="00307B30"/>
    <w:rsid w:val="00310DAB"/>
    <w:rsid w:val="00310EC2"/>
    <w:rsid w:val="003114B2"/>
    <w:rsid w:val="00311750"/>
    <w:rsid w:val="00311DCC"/>
    <w:rsid w:val="00311FDB"/>
    <w:rsid w:val="003137E8"/>
    <w:rsid w:val="00313ED8"/>
    <w:rsid w:val="00313F32"/>
    <w:rsid w:val="00314034"/>
    <w:rsid w:val="00314095"/>
    <w:rsid w:val="0031597A"/>
    <w:rsid w:val="00315D78"/>
    <w:rsid w:val="00316A14"/>
    <w:rsid w:val="00317109"/>
    <w:rsid w:val="00320952"/>
    <w:rsid w:val="00320C04"/>
    <w:rsid w:val="00320D05"/>
    <w:rsid w:val="00320FE2"/>
    <w:rsid w:val="00321987"/>
    <w:rsid w:val="0032284D"/>
    <w:rsid w:val="003233B0"/>
    <w:rsid w:val="0032647E"/>
    <w:rsid w:val="00327400"/>
    <w:rsid w:val="00327429"/>
    <w:rsid w:val="00327CDD"/>
    <w:rsid w:val="00327D2F"/>
    <w:rsid w:val="00330081"/>
    <w:rsid w:val="00332C97"/>
    <w:rsid w:val="00334CD9"/>
    <w:rsid w:val="00335E90"/>
    <w:rsid w:val="00337560"/>
    <w:rsid w:val="003376A3"/>
    <w:rsid w:val="003377C0"/>
    <w:rsid w:val="00340C59"/>
    <w:rsid w:val="003412D6"/>
    <w:rsid w:val="00342D44"/>
    <w:rsid w:val="00343DB2"/>
    <w:rsid w:val="003442EC"/>
    <w:rsid w:val="00345FE9"/>
    <w:rsid w:val="00347695"/>
    <w:rsid w:val="00347B90"/>
    <w:rsid w:val="00350525"/>
    <w:rsid w:val="00351379"/>
    <w:rsid w:val="003536CA"/>
    <w:rsid w:val="00353A1D"/>
    <w:rsid w:val="00356498"/>
    <w:rsid w:val="00356EE2"/>
    <w:rsid w:val="0035762E"/>
    <w:rsid w:val="00361419"/>
    <w:rsid w:val="003618F8"/>
    <w:rsid w:val="00361A1F"/>
    <w:rsid w:val="00361F01"/>
    <w:rsid w:val="00362C26"/>
    <w:rsid w:val="00362F5F"/>
    <w:rsid w:val="00363939"/>
    <w:rsid w:val="0036461F"/>
    <w:rsid w:val="00365379"/>
    <w:rsid w:val="00365567"/>
    <w:rsid w:val="00366287"/>
    <w:rsid w:val="0036749F"/>
    <w:rsid w:val="0036755E"/>
    <w:rsid w:val="00367A8E"/>
    <w:rsid w:val="003705CB"/>
    <w:rsid w:val="0037163A"/>
    <w:rsid w:val="003722D5"/>
    <w:rsid w:val="003733DF"/>
    <w:rsid w:val="00373E58"/>
    <w:rsid w:val="00374727"/>
    <w:rsid w:val="00376381"/>
    <w:rsid w:val="00376808"/>
    <w:rsid w:val="0037704E"/>
    <w:rsid w:val="0037744C"/>
    <w:rsid w:val="00377F4A"/>
    <w:rsid w:val="00377F64"/>
    <w:rsid w:val="00382AA9"/>
    <w:rsid w:val="00383117"/>
    <w:rsid w:val="00383305"/>
    <w:rsid w:val="003848DC"/>
    <w:rsid w:val="00384E04"/>
    <w:rsid w:val="00387877"/>
    <w:rsid w:val="00387D3B"/>
    <w:rsid w:val="00387E09"/>
    <w:rsid w:val="003904F5"/>
    <w:rsid w:val="0039112E"/>
    <w:rsid w:val="003911B6"/>
    <w:rsid w:val="00393C23"/>
    <w:rsid w:val="003941DA"/>
    <w:rsid w:val="003946B3"/>
    <w:rsid w:val="00394D5A"/>
    <w:rsid w:val="00395D4F"/>
    <w:rsid w:val="00396248"/>
    <w:rsid w:val="003968FB"/>
    <w:rsid w:val="003A103E"/>
    <w:rsid w:val="003A6844"/>
    <w:rsid w:val="003A7F9E"/>
    <w:rsid w:val="003B01F1"/>
    <w:rsid w:val="003B04AD"/>
    <w:rsid w:val="003B13AE"/>
    <w:rsid w:val="003B1EDA"/>
    <w:rsid w:val="003B21BE"/>
    <w:rsid w:val="003B2844"/>
    <w:rsid w:val="003B29D1"/>
    <w:rsid w:val="003B3DB9"/>
    <w:rsid w:val="003B3F11"/>
    <w:rsid w:val="003B43C8"/>
    <w:rsid w:val="003B6BDA"/>
    <w:rsid w:val="003C02E1"/>
    <w:rsid w:val="003C04D2"/>
    <w:rsid w:val="003C19E7"/>
    <w:rsid w:val="003C228F"/>
    <w:rsid w:val="003C393E"/>
    <w:rsid w:val="003C5013"/>
    <w:rsid w:val="003C52DD"/>
    <w:rsid w:val="003C5C45"/>
    <w:rsid w:val="003C5E3B"/>
    <w:rsid w:val="003C6C93"/>
    <w:rsid w:val="003C7F5D"/>
    <w:rsid w:val="003D03FE"/>
    <w:rsid w:val="003D05CA"/>
    <w:rsid w:val="003D0832"/>
    <w:rsid w:val="003D0C92"/>
    <w:rsid w:val="003D0E2E"/>
    <w:rsid w:val="003D2AC3"/>
    <w:rsid w:val="003D2AF6"/>
    <w:rsid w:val="003D3208"/>
    <w:rsid w:val="003D3533"/>
    <w:rsid w:val="003D3640"/>
    <w:rsid w:val="003D37CC"/>
    <w:rsid w:val="003D3EC5"/>
    <w:rsid w:val="003D5637"/>
    <w:rsid w:val="003E0AB8"/>
    <w:rsid w:val="003E1950"/>
    <w:rsid w:val="003E296B"/>
    <w:rsid w:val="003E3026"/>
    <w:rsid w:val="003E3123"/>
    <w:rsid w:val="003E3698"/>
    <w:rsid w:val="003E4010"/>
    <w:rsid w:val="003E4168"/>
    <w:rsid w:val="003E4547"/>
    <w:rsid w:val="003E5F5C"/>
    <w:rsid w:val="003E65C5"/>
    <w:rsid w:val="003E6FA3"/>
    <w:rsid w:val="003F02A7"/>
    <w:rsid w:val="003F0C81"/>
    <w:rsid w:val="003F24C6"/>
    <w:rsid w:val="003F26F4"/>
    <w:rsid w:val="003F2B29"/>
    <w:rsid w:val="003F2B6C"/>
    <w:rsid w:val="003F2ECD"/>
    <w:rsid w:val="003F30B1"/>
    <w:rsid w:val="003F3137"/>
    <w:rsid w:val="003F426E"/>
    <w:rsid w:val="003F4642"/>
    <w:rsid w:val="003F53FB"/>
    <w:rsid w:val="003F74A4"/>
    <w:rsid w:val="003F7818"/>
    <w:rsid w:val="003F7841"/>
    <w:rsid w:val="0040002E"/>
    <w:rsid w:val="00401741"/>
    <w:rsid w:val="00403161"/>
    <w:rsid w:val="004033B4"/>
    <w:rsid w:val="0040365F"/>
    <w:rsid w:val="0040399B"/>
    <w:rsid w:val="00405E3B"/>
    <w:rsid w:val="0040645C"/>
    <w:rsid w:val="0040766B"/>
    <w:rsid w:val="00407872"/>
    <w:rsid w:val="00407ABA"/>
    <w:rsid w:val="00407FEB"/>
    <w:rsid w:val="004104A6"/>
    <w:rsid w:val="00410EC2"/>
    <w:rsid w:val="00411B6B"/>
    <w:rsid w:val="00411F72"/>
    <w:rsid w:val="00412A05"/>
    <w:rsid w:val="00413C48"/>
    <w:rsid w:val="0041467C"/>
    <w:rsid w:val="00414A60"/>
    <w:rsid w:val="00417AB2"/>
    <w:rsid w:val="00417C06"/>
    <w:rsid w:val="00417C21"/>
    <w:rsid w:val="0042001C"/>
    <w:rsid w:val="0042098E"/>
    <w:rsid w:val="00420C14"/>
    <w:rsid w:val="00421165"/>
    <w:rsid w:val="00421ABD"/>
    <w:rsid w:val="00421E34"/>
    <w:rsid w:val="004223F8"/>
    <w:rsid w:val="00422D17"/>
    <w:rsid w:val="00423334"/>
    <w:rsid w:val="00423DE4"/>
    <w:rsid w:val="00425392"/>
    <w:rsid w:val="00425745"/>
    <w:rsid w:val="00426547"/>
    <w:rsid w:val="004265AC"/>
    <w:rsid w:val="00426908"/>
    <w:rsid w:val="00426AEA"/>
    <w:rsid w:val="00426BDC"/>
    <w:rsid w:val="004273CE"/>
    <w:rsid w:val="0042761F"/>
    <w:rsid w:val="00427B6F"/>
    <w:rsid w:val="0043044F"/>
    <w:rsid w:val="0043045C"/>
    <w:rsid w:val="0043192B"/>
    <w:rsid w:val="004325E6"/>
    <w:rsid w:val="004325FB"/>
    <w:rsid w:val="00433915"/>
    <w:rsid w:val="00433AE5"/>
    <w:rsid w:val="004342C5"/>
    <w:rsid w:val="004347C1"/>
    <w:rsid w:val="00434C67"/>
    <w:rsid w:val="00434D2F"/>
    <w:rsid w:val="00434ECA"/>
    <w:rsid w:val="00436809"/>
    <w:rsid w:val="004401A0"/>
    <w:rsid w:val="00441784"/>
    <w:rsid w:val="00441872"/>
    <w:rsid w:val="0044219F"/>
    <w:rsid w:val="00442548"/>
    <w:rsid w:val="00442C57"/>
    <w:rsid w:val="00442D6B"/>
    <w:rsid w:val="0044386A"/>
    <w:rsid w:val="00443BAE"/>
    <w:rsid w:val="0044498B"/>
    <w:rsid w:val="004449E9"/>
    <w:rsid w:val="00445693"/>
    <w:rsid w:val="00446E9A"/>
    <w:rsid w:val="00446F6D"/>
    <w:rsid w:val="00447161"/>
    <w:rsid w:val="004500A2"/>
    <w:rsid w:val="004500F3"/>
    <w:rsid w:val="00450B3B"/>
    <w:rsid w:val="00451B27"/>
    <w:rsid w:val="004531D5"/>
    <w:rsid w:val="0045394B"/>
    <w:rsid w:val="00453955"/>
    <w:rsid w:val="00453C2D"/>
    <w:rsid w:val="0045499A"/>
    <w:rsid w:val="00454FF9"/>
    <w:rsid w:val="00455112"/>
    <w:rsid w:val="0045511F"/>
    <w:rsid w:val="00455997"/>
    <w:rsid w:val="00455A1A"/>
    <w:rsid w:val="00456336"/>
    <w:rsid w:val="00457925"/>
    <w:rsid w:val="00457B8B"/>
    <w:rsid w:val="00457C36"/>
    <w:rsid w:val="00460473"/>
    <w:rsid w:val="00460A44"/>
    <w:rsid w:val="00460E92"/>
    <w:rsid w:val="00461531"/>
    <w:rsid w:val="004627E2"/>
    <w:rsid w:val="00462CCA"/>
    <w:rsid w:val="00462D76"/>
    <w:rsid w:val="00462E26"/>
    <w:rsid w:val="004633C6"/>
    <w:rsid w:val="00463CAE"/>
    <w:rsid w:val="0046433A"/>
    <w:rsid w:val="004648DA"/>
    <w:rsid w:val="004668E5"/>
    <w:rsid w:val="00466D70"/>
    <w:rsid w:val="00466F1B"/>
    <w:rsid w:val="00467E3B"/>
    <w:rsid w:val="00470424"/>
    <w:rsid w:val="00470BE8"/>
    <w:rsid w:val="00471D26"/>
    <w:rsid w:val="00472171"/>
    <w:rsid w:val="0047303F"/>
    <w:rsid w:val="00474516"/>
    <w:rsid w:val="004746FE"/>
    <w:rsid w:val="00474F10"/>
    <w:rsid w:val="00475FD5"/>
    <w:rsid w:val="00476AD6"/>
    <w:rsid w:val="004778A9"/>
    <w:rsid w:val="00477B74"/>
    <w:rsid w:val="004809D5"/>
    <w:rsid w:val="00480A42"/>
    <w:rsid w:val="00483853"/>
    <w:rsid w:val="00484F51"/>
    <w:rsid w:val="0048540A"/>
    <w:rsid w:val="0048561E"/>
    <w:rsid w:val="00485F94"/>
    <w:rsid w:val="0048784E"/>
    <w:rsid w:val="00487F1B"/>
    <w:rsid w:val="00490892"/>
    <w:rsid w:val="00491023"/>
    <w:rsid w:val="0049274B"/>
    <w:rsid w:val="0049295B"/>
    <w:rsid w:val="00493814"/>
    <w:rsid w:val="004942EA"/>
    <w:rsid w:val="004948D5"/>
    <w:rsid w:val="00495423"/>
    <w:rsid w:val="004964A8"/>
    <w:rsid w:val="00499CC5"/>
    <w:rsid w:val="004A1854"/>
    <w:rsid w:val="004A1F5A"/>
    <w:rsid w:val="004A234A"/>
    <w:rsid w:val="004A296B"/>
    <w:rsid w:val="004A3D8F"/>
    <w:rsid w:val="004A431D"/>
    <w:rsid w:val="004A43E8"/>
    <w:rsid w:val="004A5799"/>
    <w:rsid w:val="004A5EAA"/>
    <w:rsid w:val="004A695E"/>
    <w:rsid w:val="004B0F14"/>
    <w:rsid w:val="004B15E1"/>
    <w:rsid w:val="004B1621"/>
    <w:rsid w:val="004B186F"/>
    <w:rsid w:val="004B19B7"/>
    <w:rsid w:val="004B4C63"/>
    <w:rsid w:val="004B5328"/>
    <w:rsid w:val="004B587E"/>
    <w:rsid w:val="004B7390"/>
    <w:rsid w:val="004C003F"/>
    <w:rsid w:val="004C04BA"/>
    <w:rsid w:val="004C0951"/>
    <w:rsid w:val="004C18AA"/>
    <w:rsid w:val="004C1AB6"/>
    <w:rsid w:val="004C2326"/>
    <w:rsid w:val="004C2735"/>
    <w:rsid w:val="004C28C2"/>
    <w:rsid w:val="004C2D1E"/>
    <w:rsid w:val="004C34C2"/>
    <w:rsid w:val="004C3BE3"/>
    <w:rsid w:val="004C3E8F"/>
    <w:rsid w:val="004C41BA"/>
    <w:rsid w:val="004C45BD"/>
    <w:rsid w:val="004C52EA"/>
    <w:rsid w:val="004C534E"/>
    <w:rsid w:val="004C5D29"/>
    <w:rsid w:val="004C6B04"/>
    <w:rsid w:val="004C6FC1"/>
    <w:rsid w:val="004C7663"/>
    <w:rsid w:val="004C7F66"/>
    <w:rsid w:val="004D0344"/>
    <w:rsid w:val="004D0674"/>
    <w:rsid w:val="004D0FEF"/>
    <w:rsid w:val="004D129B"/>
    <w:rsid w:val="004D1C4F"/>
    <w:rsid w:val="004D2BA9"/>
    <w:rsid w:val="004D2BC5"/>
    <w:rsid w:val="004D3C46"/>
    <w:rsid w:val="004D3C91"/>
    <w:rsid w:val="004D4952"/>
    <w:rsid w:val="004D501C"/>
    <w:rsid w:val="004D7037"/>
    <w:rsid w:val="004D7233"/>
    <w:rsid w:val="004D7ACC"/>
    <w:rsid w:val="004E0405"/>
    <w:rsid w:val="004E0726"/>
    <w:rsid w:val="004E0D40"/>
    <w:rsid w:val="004E0FDD"/>
    <w:rsid w:val="004E1C0A"/>
    <w:rsid w:val="004E2A6B"/>
    <w:rsid w:val="004E2AA1"/>
    <w:rsid w:val="004E2CCF"/>
    <w:rsid w:val="004E3EDD"/>
    <w:rsid w:val="004E4E98"/>
    <w:rsid w:val="004E508B"/>
    <w:rsid w:val="004E571C"/>
    <w:rsid w:val="004E7320"/>
    <w:rsid w:val="004E78AD"/>
    <w:rsid w:val="004F05F4"/>
    <w:rsid w:val="004F08E8"/>
    <w:rsid w:val="004F0BDC"/>
    <w:rsid w:val="004F1210"/>
    <w:rsid w:val="004F151F"/>
    <w:rsid w:val="004F4BE1"/>
    <w:rsid w:val="004F4C97"/>
    <w:rsid w:val="004F5B1D"/>
    <w:rsid w:val="004F6845"/>
    <w:rsid w:val="004F71A8"/>
    <w:rsid w:val="004F7202"/>
    <w:rsid w:val="00500612"/>
    <w:rsid w:val="005012E9"/>
    <w:rsid w:val="00503D94"/>
    <w:rsid w:val="00505AA6"/>
    <w:rsid w:val="00505C30"/>
    <w:rsid w:val="005103A2"/>
    <w:rsid w:val="00511559"/>
    <w:rsid w:val="0051190B"/>
    <w:rsid w:val="00511B66"/>
    <w:rsid w:val="0051259B"/>
    <w:rsid w:val="00512EEF"/>
    <w:rsid w:val="00513132"/>
    <w:rsid w:val="005134C3"/>
    <w:rsid w:val="00514288"/>
    <w:rsid w:val="0051478E"/>
    <w:rsid w:val="00514818"/>
    <w:rsid w:val="005149C1"/>
    <w:rsid w:val="00514C04"/>
    <w:rsid w:val="00514D37"/>
    <w:rsid w:val="00514E26"/>
    <w:rsid w:val="005151A2"/>
    <w:rsid w:val="00515689"/>
    <w:rsid w:val="00516029"/>
    <w:rsid w:val="005161B0"/>
    <w:rsid w:val="00516F4F"/>
    <w:rsid w:val="00517320"/>
    <w:rsid w:val="005174D7"/>
    <w:rsid w:val="00517F57"/>
    <w:rsid w:val="00520478"/>
    <w:rsid w:val="005211FC"/>
    <w:rsid w:val="00521333"/>
    <w:rsid w:val="005230E6"/>
    <w:rsid w:val="00523752"/>
    <w:rsid w:val="00524BDB"/>
    <w:rsid w:val="0052511B"/>
    <w:rsid w:val="005253A1"/>
    <w:rsid w:val="0052770A"/>
    <w:rsid w:val="0052793A"/>
    <w:rsid w:val="005315C6"/>
    <w:rsid w:val="00533334"/>
    <w:rsid w:val="005341DC"/>
    <w:rsid w:val="0053482D"/>
    <w:rsid w:val="0053596E"/>
    <w:rsid w:val="00537ACF"/>
    <w:rsid w:val="00537B71"/>
    <w:rsid w:val="0054004F"/>
    <w:rsid w:val="0054344D"/>
    <w:rsid w:val="005438E3"/>
    <w:rsid w:val="005447CF"/>
    <w:rsid w:val="00544A03"/>
    <w:rsid w:val="00546014"/>
    <w:rsid w:val="00550486"/>
    <w:rsid w:val="00550C74"/>
    <w:rsid w:val="00550F01"/>
    <w:rsid w:val="0055176E"/>
    <w:rsid w:val="00552B3C"/>
    <w:rsid w:val="005530BF"/>
    <w:rsid w:val="005531AE"/>
    <w:rsid w:val="005531AF"/>
    <w:rsid w:val="00553415"/>
    <w:rsid w:val="00553739"/>
    <w:rsid w:val="00553C80"/>
    <w:rsid w:val="0055406D"/>
    <w:rsid w:val="00554154"/>
    <w:rsid w:val="00554A8F"/>
    <w:rsid w:val="00555210"/>
    <w:rsid w:val="0055555B"/>
    <w:rsid w:val="00557102"/>
    <w:rsid w:val="005576E2"/>
    <w:rsid w:val="00560BF4"/>
    <w:rsid w:val="00561A7D"/>
    <w:rsid w:val="00561C1A"/>
    <w:rsid w:val="0056371D"/>
    <w:rsid w:val="00563CAF"/>
    <w:rsid w:val="005656D9"/>
    <w:rsid w:val="00565B05"/>
    <w:rsid w:val="00566049"/>
    <w:rsid w:val="00566B89"/>
    <w:rsid w:val="005670F7"/>
    <w:rsid w:val="00571029"/>
    <w:rsid w:val="0057118D"/>
    <w:rsid w:val="00571627"/>
    <w:rsid w:val="00571AC7"/>
    <w:rsid w:val="00572ACD"/>
    <w:rsid w:val="00572B34"/>
    <w:rsid w:val="005730F6"/>
    <w:rsid w:val="00573ACE"/>
    <w:rsid w:val="00573B9C"/>
    <w:rsid w:val="00573D73"/>
    <w:rsid w:val="005743B1"/>
    <w:rsid w:val="00574673"/>
    <w:rsid w:val="005749AB"/>
    <w:rsid w:val="005749F7"/>
    <w:rsid w:val="00574E6E"/>
    <w:rsid w:val="00575AB4"/>
    <w:rsid w:val="005760B6"/>
    <w:rsid w:val="00576708"/>
    <w:rsid w:val="00576751"/>
    <w:rsid w:val="00577ACA"/>
    <w:rsid w:val="00577EAA"/>
    <w:rsid w:val="00581641"/>
    <w:rsid w:val="00582104"/>
    <w:rsid w:val="00582BE4"/>
    <w:rsid w:val="00583183"/>
    <w:rsid w:val="005832ED"/>
    <w:rsid w:val="005835AA"/>
    <w:rsid w:val="005837D8"/>
    <w:rsid w:val="00584DA1"/>
    <w:rsid w:val="00584FEF"/>
    <w:rsid w:val="00585344"/>
    <w:rsid w:val="005855E3"/>
    <w:rsid w:val="00585792"/>
    <w:rsid w:val="00586A60"/>
    <w:rsid w:val="0058724E"/>
    <w:rsid w:val="00587305"/>
    <w:rsid w:val="00587696"/>
    <w:rsid w:val="005903F5"/>
    <w:rsid w:val="005905C1"/>
    <w:rsid w:val="005905E4"/>
    <w:rsid w:val="00590D86"/>
    <w:rsid w:val="005912A2"/>
    <w:rsid w:val="00591D31"/>
    <w:rsid w:val="00592128"/>
    <w:rsid w:val="005928D9"/>
    <w:rsid w:val="005939BC"/>
    <w:rsid w:val="00593C78"/>
    <w:rsid w:val="00596220"/>
    <w:rsid w:val="00597015"/>
    <w:rsid w:val="00597376"/>
    <w:rsid w:val="00597CD1"/>
    <w:rsid w:val="005A009D"/>
    <w:rsid w:val="005A0665"/>
    <w:rsid w:val="005A0AE6"/>
    <w:rsid w:val="005A10A3"/>
    <w:rsid w:val="005A1954"/>
    <w:rsid w:val="005A1A00"/>
    <w:rsid w:val="005A21B3"/>
    <w:rsid w:val="005A246E"/>
    <w:rsid w:val="005A2698"/>
    <w:rsid w:val="005A3B07"/>
    <w:rsid w:val="005A6609"/>
    <w:rsid w:val="005A6691"/>
    <w:rsid w:val="005A6956"/>
    <w:rsid w:val="005A780C"/>
    <w:rsid w:val="005B05FC"/>
    <w:rsid w:val="005B1226"/>
    <w:rsid w:val="005B2B63"/>
    <w:rsid w:val="005B3D02"/>
    <w:rsid w:val="005B3E0F"/>
    <w:rsid w:val="005B5D72"/>
    <w:rsid w:val="005B5E3A"/>
    <w:rsid w:val="005B63FA"/>
    <w:rsid w:val="005B65A4"/>
    <w:rsid w:val="005B6FD6"/>
    <w:rsid w:val="005B7347"/>
    <w:rsid w:val="005C00C3"/>
    <w:rsid w:val="005C04D9"/>
    <w:rsid w:val="005C2AD4"/>
    <w:rsid w:val="005C2E69"/>
    <w:rsid w:val="005C3EB5"/>
    <w:rsid w:val="005C3F0A"/>
    <w:rsid w:val="005C3F35"/>
    <w:rsid w:val="005C3F6E"/>
    <w:rsid w:val="005C4270"/>
    <w:rsid w:val="005C4C82"/>
    <w:rsid w:val="005C5027"/>
    <w:rsid w:val="005C6F40"/>
    <w:rsid w:val="005D2E75"/>
    <w:rsid w:val="005D35FC"/>
    <w:rsid w:val="005D3A31"/>
    <w:rsid w:val="005D415A"/>
    <w:rsid w:val="005D45B7"/>
    <w:rsid w:val="005D5278"/>
    <w:rsid w:val="005D55F5"/>
    <w:rsid w:val="005D655C"/>
    <w:rsid w:val="005D767F"/>
    <w:rsid w:val="005E056C"/>
    <w:rsid w:val="005E0780"/>
    <w:rsid w:val="005E0DB4"/>
    <w:rsid w:val="005E1034"/>
    <w:rsid w:val="005E11D8"/>
    <w:rsid w:val="005E1901"/>
    <w:rsid w:val="005E1B8E"/>
    <w:rsid w:val="005E1E94"/>
    <w:rsid w:val="005E2448"/>
    <w:rsid w:val="005E25B0"/>
    <w:rsid w:val="005E2E70"/>
    <w:rsid w:val="005E3CD0"/>
    <w:rsid w:val="005E455F"/>
    <w:rsid w:val="005E493C"/>
    <w:rsid w:val="005E4EB3"/>
    <w:rsid w:val="005E6307"/>
    <w:rsid w:val="005F00D9"/>
    <w:rsid w:val="005F0505"/>
    <w:rsid w:val="005F1F5C"/>
    <w:rsid w:val="005F331E"/>
    <w:rsid w:val="005F34B1"/>
    <w:rsid w:val="005F3FAF"/>
    <w:rsid w:val="005F5ADD"/>
    <w:rsid w:val="005F671D"/>
    <w:rsid w:val="006011A6"/>
    <w:rsid w:val="006032B0"/>
    <w:rsid w:val="006034B1"/>
    <w:rsid w:val="00603846"/>
    <w:rsid w:val="00603E4A"/>
    <w:rsid w:val="006045B1"/>
    <w:rsid w:val="0060770F"/>
    <w:rsid w:val="00607E91"/>
    <w:rsid w:val="00610C97"/>
    <w:rsid w:val="006110A3"/>
    <w:rsid w:val="00612BF3"/>
    <w:rsid w:val="00612DC6"/>
    <w:rsid w:val="006140D0"/>
    <w:rsid w:val="00614A83"/>
    <w:rsid w:val="00614EA0"/>
    <w:rsid w:val="006153E0"/>
    <w:rsid w:val="00621073"/>
    <w:rsid w:val="0062154F"/>
    <w:rsid w:val="00621982"/>
    <w:rsid w:val="0062295E"/>
    <w:rsid w:val="00622C02"/>
    <w:rsid w:val="00623453"/>
    <w:rsid w:val="00623B2B"/>
    <w:rsid w:val="006248F9"/>
    <w:rsid w:val="006249E9"/>
    <w:rsid w:val="00624CE1"/>
    <w:rsid w:val="006266B5"/>
    <w:rsid w:val="00626F9E"/>
    <w:rsid w:val="006272CE"/>
    <w:rsid w:val="00627654"/>
    <w:rsid w:val="006277BF"/>
    <w:rsid w:val="006277FE"/>
    <w:rsid w:val="00630BC7"/>
    <w:rsid w:val="00631704"/>
    <w:rsid w:val="006328E9"/>
    <w:rsid w:val="006335A7"/>
    <w:rsid w:val="00633AD7"/>
    <w:rsid w:val="00633C03"/>
    <w:rsid w:val="00633E9D"/>
    <w:rsid w:val="00634112"/>
    <w:rsid w:val="006352E6"/>
    <w:rsid w:val="00636825"/>
    <w:rsid w:val="00636C1A"/>
    <w:rsid w:val="00636DE9"/>
    <w:rsid w:val="00637ADF"/>
    <w:rsid w:val="0064068C"/>
    <w:rsid w:val="00640C77"/>
    <w:rsid w:val="00640FE4"/>
    <w:rsid w:val="006413AA"/>
    <w:rsid w:val="0064145E"/>
    <w:rsid w:val="00641875"/>
    <w:rsid w:val="00641BA3"/>
    <w:rsid w:val="00642E5C"/>
    <w:rsid w:val="00643D5E"/>
    <w:rsid w:val="0064444F"/>
    <w:rsid w:val="00644465"/>
    <w:rsid w:val="00644538"/>
    <w:rsid w:val="006459D8"/>
    <w:rsid w:val="0064706F"/>
    <w:rsid w:val="00647CBF"/>
    <w:rsid w:val="0065021A"/>
    <w:rsid w:val="00653CCC"/>
    <w:rsid w:val="00654FE9"/>
    <w:rsid w:val="00655146"/>
    <w:rsid w:val="0065655F"/>
    <w:rsid w:val="00657032"/>
    <w:rsid w:val="00660CC2"/>
    <w:rsid w:val="006610A5"/>
    <w:rsid w:val="006616B2"/>
    <w:rsid w:val="00662230"/>
    <w:rsid w:val="0066255F"/>
    <w:rsid w:val="00662EB5"/>
    <w:rsid w:val="00663262"/>
    <w:rsid w:val="0066377C"/>
    <w:rsid w:val="00664315"/>
    <w:rsid w:val="0066589A"/>
    <w:rsid w:val="00665A9C"/>
    <w:rsid w:val="00665FDD"/>
    <w:rsid w:val="0066645D"/>
    <w:rsid w:val="006667E8"/>
    <w:rsid w:val="00666884"/>
    <w:rsid w:val="00670165"/>
    <w:rsid w:val="00670712"/>
    <w:rsid w:val="00670782"/>
    <w:rsid w:val="00670A88"/>
    <w:rsid w:val="0067199C"/>
    <w:rsid w:val="00677E11"/>
    <w:rsid w:val="00677FA0"/>
    <w:rsid w:val="006801C8"/>
    <w:rsid w:val="00682342"/>
    <w:rsid w:val="00682416"/>
    <w:rsid w:val="00683597"/>
    <w:rsid w:val="006836F7"/>
    <w:rsid w:val="00683C66"/>
    <w:rsid w:val="006852F4"/>
    <w:rsid w:val="006858A7"/>
    <w:rsid w:val="006860CF"/>
    <w:rsid w:val="00686FB0"/>
    <w:rsid w:val="00687657"/>
    <w:rsid w:val="00687A52"/>
    <w:rsid w:val="00687EF4"/>
    <w:rsid w:val="0069037C"/>
    <w:rsid w:val="006914CC"/>
    <w:rsid w:val="00691F65"/>
    <w:rsid w:val="00694700"/>
    <w:rsid w:val="00694738"/>
    <w:rsid w:val="0069494F"/>
    <w:rsid w:val="00694C8E"/>
    <w:rsid w:val="00695722"/>
    <w:rsid w:val="00696714"/>
    <w:rsid w:val="00696988"/>
    <w:rsid w:val="00696E4F"/>
    <w:rsid w:val="00697015"/>
    <w:rsid w:val="006A0685"/>
    <w:rsid w:val="006A1DD1"/>
    <w:rsid w:val="006A20D1"/>
    <w:rsid w:val="006A2386"/>
    <w:rsid w:val="006A2F17"/>
    <w:rsid w:val="006A3515"/>
    <w:rsid w:val="006A65A3"/>
    <w:rsid w:val="006A68CA"/>
    <w:rsid w:val="006A6993"/>
    <w:rsid w:val="006B0184"/>
    <w:rsid w:val="006B0C66"/>
    <w:rsid w:val="006B0EB0"/>
    <w:rsid w:val="006B166E"/>
    <w:rsid w:val="006B40C9"/>
    <w:rsid w:val="006B41BD"/>
    <w:rsid w:val="006B468F"/>
    <w:rsid w:val="006B51D5"/>
    <w:rsid w:val="006B6439"/>
    <w:rsid w:val="006B7097"/>
    <w:rsid w:val="006C05DA"/>
    <w:rsid w:val="006C1E54"/>
    <w:rsid w:val="006C2389"/>
    <w:rsid w:val="006C370A"/>
    <w:rsid w:val="006C3BBF"/>
    <w:rsid w:val="006C4245"/>
    <w:rsid w:val="006C4DAC"/>
    <w:rsid w:val="006C5B62"/>
    <w:rsid w:val="006D0AAC"/>
    <w:rsid w:val="006D139B"/>
    <w:rsid w:val="006D13B0"/>
    <w:rsid w:val="006D3287"/>
    <w:rsid w:val="006D34EA"/>
    <w:rsid w:val="006D5F68"/>
    <w:rsid w:val="006D5F94"/>
    <w:rsid w:val="006D68DE"/>
    <w:rsid w:val="006D6D23"/>
    <w:rsid w:val="006D6F9C"/>
    <w:rsid w:val="006D76FA"/>
    <w:rsid w:val="006E0C63"/>
    <w:rsid w:val="006E156C"/>
    <w:rsid w:val="006E4317"/>
    <w:rsid w:val="006E45D9"/>
    <w:rsid w:val="006E48B8"/>
    <w:rsid w:val="006E5412"/>
    <w:rsid w:val="006E6618"/>
    <w:rsid w:val="006E6642"/>
    <w:rsid w:val="006E6A3C"/>
    <w:rsid w:val="006E6C27"/>
    <w:rsid w:val="006F04DC"/>
    <w:rsid w:val="006F0D73"/>
    <w:rsid w:val="006F1B72"/>
    <w:rsid w:val="006F351D"/>
    <w:rsid w:val="006F3C57"/>
    <w:rsid w:val="006F47B1"/>
    <w:rsid w:val="006F49DF"/>
    <w:rsid w:val="006F4BBB"/>
    <w:rsid w:val="006F4F90"/>
    <w:rsid w:val="006F5FE3"/>
    <w:rsid w:val="006F60A4"/>
    <w:rsid w:val="006F66CF"/>
    <w:rsid w:val="006F6795"/>
    <w:rsid w:val="006F6B6E"/>
    <w:rsid w:val="00700B79"/>
    <w:rsid w:val="0070178C"/>
    <w:rsid w:val="00701DBA"/>
    <w:rsid w:val="007056FA"/>
    <w:rsid w:val="00705894"/>
    <w:rsid w:val="00705A43"/>
    <w:rsid w:val="00705F24"/>
    <w:rsid w:val="0070652A"/>
    <w:rsid w:val="007073CB"/>
    <w:rsid w:val="00707AC6"/>
    <w:rsid w:val="00707E6C"/>
    <w:rsid w:val="0071002C"/>
    <w:rsid w:val="0071043C"/>
    <w:rsid w:val="0071179A"/>
    <w:rsid w:val="007118A7"/>
    <w:rsid w:val="00712CFB"/>
    <w:rsid w:val="007131C4"/>
    <w:rsid w:val="00713780"/>
    <w:rsid w:val="0071587F"/>
    <w:rsid w:val="00715E61"/>
    <w:rsid w:val="00716BA8"/>
    <w:rsid w:val="00716C22"/>
    <w:rsid w:val="007170AF"/>
    <w:rsid w:val="00720622"/>
    <w:rsid w:val="00720ABC"/>
    <w:rsid w:val="00721144"/>
    <w:rsid w:val="00721279"/>
    <w:rsid w:val="00721549"/>
    <w:rsid w:val="00721F02"/>
    <w:rsid w:val="00721F44"/>
    <w:rsid w:val="00723861"/>
    <w:rsid w:val="00725302"/>
    <w:rsid w:val="00725C45"/>
    <w:rsid w:val="00727800"/>
    <w:rsid w:val="007279AE"/>
    <w:rsid w:val="00727A8D"/>
    <w:rsid w:val="00732EC5"/>
    <w:rsid w:val="00733FF6"/>
    <w:rsid w:val="007348AB"/>
    <w:rsid w:val="00734B59"/>
    <w:rsid w:val="00734EF5"/>
    <w:rsid w:val="00734FCA"/>
    <w:rsid w:val="00736697"/>
    <w:rsid w:val="00736D68"/>
    <w:rsid w:val="0073783E"/>
    <w:rsid w:val="00737B29"/>
    <w:rsid w:val="0074013F"/>
    <w:rsid w:val="007414CE"/>
    <w:rsid w:val="007417B8"/>
    <w:rsid w:val="00742A22"/>
    <w:rsid w:val="0074361D"/>
    <w:rsid w:val="00744950"/>
    <w:rsid w:val="007455FD"/>
    <w:rsid w:val="00745B37"/>
    <w:rsid w:val="007466A0"/>
    <w:rsid w:val="00746966"/>
    <w:rsid w:val="00750CFB"/>
    <w:rsid w:val="00751580"/>
    <w:rsid w:val="00751673"/>
    <w:rsid w:val="00751F14"/>
    <w:rsid w:val="00752693"/>
    <w:rsid w:val="00753294"/>
    <w:rsid w:val="00753DEC"/>
    <w:rsid w:val="0075590F"/>
    <w:rsid w:val="007561B1"/>
    <w:rsid w:val="00756257"/>
    <w:rsid w:val="00756AC4"/>
    <w:rsid w:val="00757D5E"/>
    <w:rsid w:val="00760A8B"/>
    <w:rsid w:val="00760DDD"/>
    <w:rsid w:val="00762137"/>
    <w:rsid w:val="007624B5"/>
    <w:rsid w:val="00763185"/>
    <w:rsid w:val="00763739"/>
    <w:rsid w:val="00763851"/>
    <w:rsid w:val="007662F2"/>
    <w:rsid w:val="00767640"/>
    <w:rsid w:val="007704C1"/>
    <w:rsid w:val="00770CC3"/>
    <w:rsid w:val="00771240"/>
    <w:rsid w:val="0077280B"/>
    <w:rsid w:val="00772F99"/>
    <w:rsid w:val="007734F6"/>
    <w:rsid w:val="007737F9"/>
    <w:rsid w:val="00774D6C"/>
    <w:rsid w:val="00775840"/>
    <w:rsid w:val="007760F7"/>
    <w:rsid w:val="00776368"/>
    <w:rsid w:val="007777FC"/>
    <w:rsid w:val="00777CF9"/>
    <w:rsid w:val="00780C84"/>
    <w:rsid w:val="0078313E"/>
    <w:rsid w:val="00783220"/>
    <w:rsid w:val="00783A17"/>
    <w:rsid w:val="00784631"/>
    <w:rsid w:val="0078470C"/>
    <w:rsid w:val="00784C32"/>
    <w:rsid w:val="00785097"/>
    <w:rsid w:val="00785990"/>
    <w:rsid w:val="00785B19"/>
    <w:rsid w:val="00786272"/>
    <w:rsid w:val="007862C9"/>
    <w:rsid w:val="00787088"/>
    <w:rsid w:val="007870B9"/>
    <w:rsid w:val="00787208"/>
    <w:rsid w:val="00787614"/>
    <w:rsid w:val="00787947"/>
    <w:rsid w:val="00787AE2"/>
    <w:rsid w:val="00790BA6"/>
    <w:rsid w:val="00791366"/>
    <w:rsid w:val="00791DCC"/>
    <w:rsid w:val="007921FE"/>
    <w:rsid w:val="0079225D"/>
    <w:rsid w:val="007935C3"/>
    <w:rsid w:val="0079377C"/>
    <w:rsid w:val="00793F51"/>
    <w:rsid w:val="00795074"/>
    <w:rsid w:val="0079544F"/>
    <w:rsid w:val="007962BA"/>
    <w:rsid w:val="007962FD"/>
    <w:rsid w:val="007964DE"/>
    <w:rsid w:val="00797332"/>
    <w:rsid w:val="0079742D"/>
    <w:rsid w:val="007976CF"/>
    <w:rsid w:val="00797C71"/>
    <w:rsid w:val="00797D8F"/>
    <w:rsid w:val="007A07BA"/>
    <w:rsid w:val="007A07FA"/>
    <w:rsid w:val="007A0943"/>
    <w:rsid w:val="007A1B21"/>
    <w:rsid w:val="007A2E1D"/>
    <w:rsid w:val="007A4478"/>
    <w:rsid w:val="007A4C5E"/>
    <w:rsid w:val="007A6032"/>
    <w:rsid w:val="007A6062"/>
    <w:rsid w:val="007A6070"/>
    <w:rsid w:val="007A614C"/>
    <w:rsid w:val="007B027A"/>
    <w:rsid w:val="007B2EAE"/>
    <w:rsid w:val="007B3122"/>
    <w:rsid w:val="007B373E"/>
    <w:rsid w:val="007B4478"/>
    <w:rsid w:val="007B466C"/>
    <w:rsid w:val="007B4A67"/>
    <w:rsid w:val="007B560F"/>
    <w:rsid w:val="007B598C"/>
    <w:rsid w:val="007B630D"/>
    <w:rsid w:val="007B70A4"/>
    <w:rsid w:val="007B7C2E"/>
    <w:rsid w:val="007C08D5"/>
    <w:rsid w:val="007C1B52"/>
    <w:rsid w:val="007C1C82"/>
    <w:rsid w:val="007C22A4"/>
    <w:rsid w:val="007C2B4F"/>
    <w:rsid w:val="007C33B3"/>
    <w:rsid w:val="007C39F4"/>
    <w:rsid w:val="007C3AE3"/>
    <w:rsid w:val="007C43B1"/>
    <w:rsid w:val="007C5EC6"/>
    <w:rsid w:val="007C760C"/>
    <w:rsid w:val="007D08EA"/>
    <w:rsid w:val="007D0E88"/>
    <w:rsid w:val="007D1300"/>
    <w:rsid w:val="007D158A"/>
    <w:rsid w:val="007D2621"/>
    <w:rsid w:val="007D2DD0"/>
    <w:rsid w:val="007D3275"/>
    <w:rsid w:val="007D43F4"/>
    <w:rsid w:val="007D4DB0"/>
    <w:rsid w:val="007D5863"/>
    <w:rsid w:val="007D5A81"/>
    <w:rsid w:val="007D6D19"/>
    <w:rsid w:val="007D7DF8"/>
    <w:rsid w:val="007E0E7A"/>
    <w:rsid w:val="007E118E"/>
    <w:rsid w:val="007E276D"/>
    <w:rsid w:val="007E2F9F"/>
    <w:rsid w:val="007E322F"/>
    <w:rsid w:val="007E3D00"/>
    <w:rsid w:val="007E4288"/>
    <w:rsid w:val="007E53CB"/>
    <w:rsid w:val="007E5601"/>
    <w:rsid w:val="007E588A"/>
    <w:rsid w:val="007E5940"/>
    <w:rsid w:val="007E7524"/>
    <w:rsid w:val="007E771F"/>
    <w:rsid w:val="007E78B0"/>
    <w:rsid w:val="007E7FC6"/>
    <w:rsid w:val="007F0927"/>
    <w:rsid w:val="007F0E57"/>
    <w:rsid w:val="007F194B"/>
    <w:rsid w:val="007F1DBE"/>
    <w:rsid w:val="007F3E22"/>
    <w:rsid w:val="007F4147"/>
    <w:rsid w:val="007F548C"/>
    <w:rsid w:val="007F56DD"/>
    <w:rsid w:val="007F69FD"/>
    <w:rsid w:val="007F6EF8"/>
    <w:rsid w:val="008003FB"/>
    <w:rsid w:val="00801621"/>
    <w:rsid w:val="0080209A"/>
    <w:rsid w:val="00802AEE"/>
    <w:rsid w:val="0080322F"/>
    <w:rsid w:val="008034AA"/>
    <w:rsid w:val="00803E0E"/>
    <w:rsid w:val="00804310"/>
    <w:rsid w:val="008043D5"/>
    <w:rsid w:val="00806A0C"/>
    <w:rsid w:val="00810BAE"/>
    <w:rsid w:val="00811833"/>
    <w:rsid w:val="00811D90"/>
    <w:rsid w:val="008122CA"/>
    <w:rsid w:val="00812A7A"/>
    <w:rsid w:val="0081437F"/>
    <w:rsid w:val="0081483B"/>
    <w:rsid w:val="0081495A"/>
    <w:rsid w:val="0081502E"/>
    <w:rsid w:val="0081578F"/>
    <w:rsid w:val="008163C3"/>
    <w:rsid w:val="00816E5E"/>
    <w:rsid w:val="00817131"/>
    <w:rsid w:val="008174C1"/>
    <w:rsid w:val="00817B9F"/>
    <w:rsid w:val="008212BC"/>
    <w:rsid w:val="0082320C"/>
    <w:rsid w:val="0082589F"/>
    <w:rsid w:val="00826DEA"/>
    <w:rsid w:val="00827EC0"/>
    <w:rsid w:val="0083074F"/>
    <w:rsid w:val="00830994"/>
    <w:rsid w:val="0083138D"/>
    <w:rsid w:val="00831497"/>
    <w:rsid w:val="0083153A"/>
    <w:rsid w:val="00832326"/>
    <w:rsid w:val="00833C61"/>
    <w:rsid w:val="00833C82"/>
    <w:rsid w:val="00836131"/>
    <w:rsid w:val="00836B58"/>
    <w:rsid w:val="00837C85"/>
    <w:rsid w:val="00837EBB"/>
    <w:rsid w:val="008402C5"/>
    <w:rsid w:val="0084036C"/>
    <w:rsid w:val="008409EE"/>
    <w:rsid w:val="00840E3D"/>
    <w:rsid w:val="0084198A"/>
    <w:rsid w:val="00843BF4"/>
    <w:rsid w:val="00843F59"/>
    <w:rsid w:val="00843FC2"/>
    <w:rsid w:val="008445C1"/>
    <w:rsid w:val="00844A09"/>
    <w:rsid w:val="008461B9"/>
    <w:rsid w:val="00851214"/>
    <w:rsid w:val="00851E06"/>
    <w:rsid w:val="00852913"/>
    <w:rsid w:val="0085339C"/>
    <w:rsid w:val="00854779"/>
    <w:rsid w:val="008548FE"/>
    <w:rsid w:val="00855A24"/>
    <w:rsid w:val="00855D16"/>
    <w:rsid w:val="00856453"/>
    <w:rsid w:val="0085655B"/>
    <w:rsid w:val="0085706C"/>
    <w:rsid w:val="00857AA8"/>
    <w:rsid w:val="00860166"/>
    <w:rsid w:val="008612C3"/>
    <w:rsid w:val="008622B9"/>
    <w:rsid w:val="00862E10"/>
    <w:rsid w:val="00866D69"/>
    <w:rsid w:val="008670B0"/>
    <w:rsid w:val="00871C17"/>
    <w:rsid w:val="008727B0"/>
    <w:rsid w:val="008731A9"/>
    <w:rsid w:val="00874C5D"/>
    <w:rsid w:val="0087674E"/>
    <w:rsid w:val="00877162"/>
    <w:rsid w:val="00877923"/>
    <w:rsid w:val="00880128"/>
    <w:rsid w:val="00880737"/>
    <w:rsid w:val="0088261D"/>
    <w:rsid w:val="00882673"/>
    <w:rsid w:val="008829A0"/>
    <w:rsid w:val="00882B04"/>
    <w:rsid w:val="008836A3"/>
    <w:rsid w:val="00883D99"/>
    <w:rsid w:val="0088413A"/>
    <w:rsid w:val="00884627"/>
    <w:rsid w:val="00885D3D"/>
    <w:rsid w:val="00887EE8"/>
    <w:rsid w:val="00890331"/>
    <w:rsid w:val="00890F9E"/>
    <w:rsid w:val="008918BE"/>
    <w:rsid w:val="00892049"/>
    <w:rsid w:val="008926FE"/>
    <w:rsid w:val="00893B8F"/>
    <w:rsid w:val="0089480E"/>
    <w:rsid w:val="00894AF6"/>
    <w:rsid w:val="0089506B"/>
    <w:rsid w:val="0089516E"/>
    <w:rsid w:val="008959BD"/>
    <w:rsid w:val="00895DE8"/>
    <w:rsid w:val="008961EC"/>
    <w:rsid w:val="0089682B"/>
    <w:rsid w:val="0089692C"/>
    <w:rsid w:val="00897263"/>
    <w:rsid w:val="00897A47"/>
    <w:rsid w:val="008A0AFD"/>
    <w:rsid w:val="008A2F4F"/>
    <w:rsid w:val="008A454B"/>
    <w:rsid w:val="008A4BDA"/>
    <w:rsid w:val="008A5C99"/>
    <w:rsid w:val="008A60D5"/>
    <w:rsid w:val="008A61CB"/>
    <w:rsid w:val="008A6468"/>
    <w:rsid w:val="008A74A1"/>
    <w:rsid w:val="008A75D5"/>
    <w:rsid w:val="008B0A9A"/>
    <w:rsid w:val="008B0FAB"/>
    <w:rsid w:val="008B1772"/>
    <w:rsid w:val="008B1B14"/>
    <w:rsid w:val="008B215D"/>
    <w:rsid w:val="008B3B5A"/>
    <w:rsid w:val="008B3EF9"/>
    <w:rsid w:val="008B43CF"/>
    <w:rsid w:val="008B4920"/>
    <w:rsid w:val="008B50C2"/>
    <w:rsid w:val="008B62F5"/>
    <w:rsid w:val="008B6698"/>
    <w:rsid w:val="008B672B"/>
    <w:rsid w:val="008B71CB"/>
    <w:rsid w:val="008B7737"/>
    <w:rsid w:val="008B7C23"/>
    <w:rsid w:val="008C2F76"/>
    <w:rsid w:val="008C3C38"/>
    <w:rsid w:val="008C3EE4"/>
    <w:rsid w:val="008C494D"/>
    <w:rsid w:val="008C51B4"/>
    <w:rsid w:val="008C5B87"/>
    <w:rsid w:val="008C6006"/>
    <w:rsid w:val="008C6F71"/>
    <w:rsid w:val="008D12BB"/>
    <w:rsid w:val="008D2285"/>
    <w:rsid w:val="008D26A0"/>
    <w:rsid w:val="008D3349"/>
    <w:rsid w:val="008D3B5F"/>
    <w:rsid w:val="008D5525"/>
    <w:rsid w:val="008E086F"/>
    <w:rsid w:val="008E099D"/>
    <w:rsid w:val="008E0CB4"/>
    <w:rsid w:val="008E19A7"/>
    <w:rsid w:val="008E2A15"/>
    <w:rsid w:val="008E3155"/>
    <w:rsid w:val="008E3C68"/>
    <w:rsid w:val="008E4161"/>
    <w:rsid w:val="008E56D6"/>
    <w:rsid w:val="008E5860"/>
    <w:rsid w:val="008E7076"/>
    <w:rsid w:val="008E7C30"/>
    <w:rsid w:val="008F0266"/>
    <w:rsid w:val="008F1429"/>
    <w:rsid w:val="008F24A0"/>
    <w:rsid w:val="008F4C87"/>
    <w:rsid w:val="008F5E35"/>
    <w:rsid w:val="008F76FA"/>
    <w:rsid w:val="008F7A71"/>
    <w:rsid w:val="00900B8D"/>
    <w:rsid w:val="009015BB"/>
    <w:rsid w:val="00902140"/>
    <w:rsid w:val="00903F91"/>
    <w:rsid w:val="00904C3F"/>
    <w:rsid w:val="00905A13"/>
    <w:rsid w:val="00906333"/>
    <w:rsid w:val="009069E1"/>
    <w:rsid w:val="00907785"/>
    <w:rsid w:val="009079A6"/>
    <w:rsid w:val="00910AD6"/>
    <w:rsid w:val="0091113D"/>
    <w:rsid w:val="00911CAE"/>
    <w:rsid w:val="00912298"/>
    <w:rsid w:val="009127CA"/>
    <w:rsid w:val="00912B26"/>
    <w:rsid w:val="00912C2D"/>
    <w:rsid w:val="00913014"/>
    <w:rsid w:val="0091379E"/>
    <w:rsid w:val="00913E52"/>
    <w:rsid w:val="00914120"/>
    <w:rsid w:val="009141DF"/>
    <w:rsid w:val="0091474C"/>
    <w:rsid w:val="00914BC5"/>
    <w:rsid w:val="009150B7"/>
    <w:rsid w:val="009169C7"/>
    <w:rsid w:val="00920592"/>
    <w:rsid w:val="00921015"/>
    <w:rsid w:val="009212A3"/>
    <w:rsid w:val="00921E4D"/>
    <w:rsid w:val="00923D19"/>
    <w:rsid w:val="00924931"/>
    <w:rsid w:val="00924DD6"/>
    <w:rsid w:val="00924F5C"/>
    <w:rsid w:val="00925A01"/>
    <w:rsid w:val="009275A8"/>
    <w:rsid w:val="009306DF"/>
    <w:rsid w:val="00930715"/>
    <w:rsid w:val="00930962"/>
    <w:rsid w:val="009324EE"/>
    <w:rsid w:val="0093329B"/>
    <w:rsid w:val="00933384"/>
    <w:rsid w:val="0093443B"/>
    <w:rsid w:val="00934D63"/>
    <w:rsid w:val="009366CE"/>
    <w:rsid w:val="00936759"/>
    <w:rsid w:val="00937063"/>
    <w:rsid w:val="00937B29"/>
    <w:rsid w:val="00940DCA"/>
    <w:rsid w:val="00940DFD"/>
    <w:rsid w:val="009434B2"/>
    <w:rsid w:val="009437D5"/>
    <w:rsid w:val="00944B7D"/>
    <w:rsid w:val="009456C1"/>
    <w:rsid w:val="00945C2E"/>
    <w:rsid w:val="0094798E"/>
    <w:rsid w:val="00950342"/>
    <w:rsid w:val="0095079F"/>
    <w:rsid w:val="0095124A"/>
    <w:rsid w:val="00951278"/>
    <w:rsid w:val="009533F5"/>
    <w:rsid w:val="009545F6"/>
    <w:rsid w:val="009549CA"/>
    <w:rsid w:val="009560B4"/>
    <w:rsid w:val="00956EBE"/>
    <w:rsid w:val="00957D41"/>
    <w:rsid w:val="0096030F"/>
    <w:rsid w:val="009616DA"/>
    <w:rsid w:val="00961FD0"/>
    <w:rsid w:val="009621CF"/>
    <w:rsid w:val="009624F6"/>
    <w:rsid w:val="00963CAC"/>
    <w:rsid w:val="0096401F"/>
    <w:rsid w:val="00965042"/>
    <w:rsid w:val="00965366"/>
    <w:rsid w:val="009655A6"/>
    <w:rsid w:val="009656C7"/>
    <w:rsid w:val="00965734"/>
    <w:rsid w:val="00966299"/>
    <w:rsid w:val="00966406"/>
    <w:rsid w:val="009701E5"/>
    <w:rsid w:val="00970ED9"/>
    <w:rsid w:val="00971226"/>
    <w:rsid w:val="009713C8"/>
    <w:rsid w:val="009735D6"/>
    <w:rsid w:val="00973B15"/>
    <w:rsid w:val="0097609A"/>
    <w:rsid w:val="00976261"/>
    <w:rsid w:val="0097627A"/>
    <w:rsid w:val="00976973"/>
    <w:rsid w:val="00977097"/>
    <w:rsid w:val="00977873"/>
    <w:rsid w:val="00977AD8"/>
    <w:rsid w:val="00977E89"/>
    <w:rsid w:val="00977EEA"/>
    <w:rsid w:val="00980D08"/>
    <w:rsid w:val="00981F1D"/>
    <w:rsid w:val="009829E6"/>
    <w:rsid w:val="00982BB8"/>
    <w:rsid w:val="00982FAD"/>
    <w:rsid w:val="00983638"/>
    <w:rsid w:val="00984D32"/>
    <w:rsid w:val="00985FDC"/>
    <w:rsid w:val="00986930"/>
    <w:rsid w:val="00986A21"/>
    <w:rsid w:val="00986C55"/>
    <w:rsid w:val="00987239"/>
    <w:rsid w:val="00987251"/>
    <w:rsid w:val="009878D4"/>
    <w:rsid w:val="00992DAE"/>
    <w:rsid w:val="009932C3"/>
    <w:rsid w:val="00994724"/>
    <w:rsid w:val="0099483B"/>
    <w:rsid w:val="009959D0"/>
    <w:rsid w:val="0099661B"/>
    <w:rsid w:val="009966C9"/>
    <w:rsid w:val="00997277"/>
    <w:rsid w:val="00997EC7"/>
    <w:rsid w:val="009A0B0B"/>
    <w:rsid w:val="009A155B"/>
    <w:rsid w:val="009A27D6"/>
    <w:rsid w:val="009A2A83"/>
    <w:rsid w:val="009A346A"/>
    <w:rsid w:val="009A38FB"/>
    <w:rsid w:val="009A5B08"/>
    <w:rsid w:val="009A62D7"/>
    <w:rsid w:val="009A6A40"/>
    <w:rsid w:val="009A7936"/>
    <w:rsid w:val="009B018A"/>
    <w:rsid w:val="009B0690"/>
    <w:rsid w:val="009B1D25"/>
    <w:rsid w:val="009B219B"/>
    <w:rsid w:val="009B2329"/>
    <w:rsid w:val="009B328C"/>
    <w:rsid w:val="009B3AAD"/>
    <w:rsid w:val="009B5567"/>
    <w:rsid w:val="009B55A1"/>
    <w:rsid w:val="009B5EF5"/>
    <w:rsid w:val="009B69E1"/>
    <w:rsid w:val="009B7235"/>
    <w:rsid w:val="009C0F8A"/>
    <w:rsid w:val="009C110A"/>
    <w:rsid w:val="009C2960"/>
    <w:rsid w:val="009C2AA6"/>
    <w:rsid w:val="009C43EB"/>
    <w:rsid w:val="009C4868"/>
    <w:rsid w:val="009C4F74"/>
    <w:rsid w:val="009C51B9"/>
    <w:rsid w:val="009C525E"/>
    <w:rsid w:val="009C53B5"/>
    <w:rsid w:val="009C59FE"/>
    <w:rsid w:val="009C5F44"/>
    <w:rsid w:val="009C5F6E"/>
    <w:rsid w:val="009C6D4F"/>
    <w:rsid w:val="009C6E6C"/>
    <w:rsid w:val="009C765C"/>
    <w:rsid w:val="009D2310"/>
    <w:rsid w:val="009D2355"/>
    <w:rsid w:val="009D4095"/>
    <w:rsid w:val="009D4226"/>
    <w:rsid w:val="009D4EA3"/>
    <w:rsid w:val="009D63C3"/>
    <w:rsid w:val="009D6AAC"/>
    <w:rsid w:val="009D78F4"/>
    <w:rsid w:val="009D7CF1"/>
    <w:rsid w:val="009D7DD0"/>
    <w:rsid w:val="009E0A26"/>
    <w:rsid w:val="009E0C0F"/>
    <w:rsid w:val="009E1145"/>
    <w:rsid w:val="009E18B7"/>
    <w:rsid w:val="009E1CEF"/>
    <w:rsid w:val="009E2D71"/>
    <w:rsid w:val="009E36A6"/>
    <w:rsid w:val="009E3B49"/>
    <w:rsid w:val="009E3D51"/>
    <w:rsid w:val="009E42FE"/>
    <w:rsid w:val="009E4A55"/>
    <w:rsid w:val="009E4CFB"/>
    <w:rsid w:val="009E504F"/>
    <w:rsid w:val="009E52B5"/>
    <w:rsid w:val="009E5643"/>
    <w:rsid w:val="009E5693"/>
    <w:rsid w:val="009E57B6"/>
    <w:rsid w:val="009E6B60"/>
    <w:rsid w:val="009E6CBE"/>
    <w:rsid w:val="009E762E"/>
    <w:rsid w:val="009E7C16"/>
    <w:rsid w:val="009F10D8"/>
    <w:rsid w:val="009F1547"/>
    <w:rsid w:val="009F17CA"/>
    <w:rsid w:val="009F1C34"/>
    <w:rsid w:val="009F1D53"/>
    <w:rsid w:val="009F28D7"/>
    <w:rsid w:val="009F2E09"/>
    <w:rsid w:val="009F3496"/>
    <w:rsid w:val="009F3F14"/>
    <w:rsid w:val="009F400B"/>
    <w:rsid w:val="009F65DA"/>
    <w:rsid w:val="009F68DA"/>
    <w:rsid w:val="009F6D64"/>
    <w:rsid w:val="009F76E6"/>
    <w:rsid w:val="009F77E3"/>
    <w:rsid w:val="009F7CEE"/>
    <w:rsid w:val="00A00263"/>
    <w:rsid w:val="00A006B1"/>
    <w:rsid w:val="00A00ECC"/>
    <w:rsid w:val="00A0131B"/>
    <w:rsid w:val="00A01C02"/>
    <w:rsid w:val="00A020DA"/>
    <w:rsid w:val="00A0360F"/>
    <w:rsid w:val="00A03F7F"/>
    <w:rsid w:val="00A0455B"/>
    <w:rsid w:val="00A047DD"/>
    <w:rsid w:val="00A05B5F"/>
    <w:rsid w:val="00A05FE7"/>
    <w:rsid w:val="00A0628C"/>
    <w:rsid w:val="00A06FA3"/>
    <w:rsid w:val="00A10E33"/>
    <w:rsid w:val="00A116DC"/>
    <w:rsid w:val="00A13857"/>
    <w:rsid w:val="00A14442"/>
    <w:rsid w:val="00A14710"/>
    <w:rsid w:val="00A14AE5"/>
    <w:rsid w:val="00A168B8"/>
    <w:rsid w:val="00A16B85"/>
    <w:rsid w:val="00A170DF"/>
    <w:rsid w:val="00A201B0"/>
    <w:rsid w:val="00A2049F"/>
    <w:rsid w:val="00A205F4"/>
    <w:rsid w:val="00A20D98"/>
    <w:rsid w:val="00A21556"/>
    <w:rsid w:val="00A222D4"/>
    <w:rsid w:val="00A22BD4"/>
    <w:rsid w:val="00A231B8"/>
    <w:rsid w:val="00A238AD"/>
    <w:rsid w:val="00A23F1C"/>
    <w:rsid w:val="00A24123"/>
    <w:rsid w:val="00A24753"/>
    <w:rsid w:val="00A25406"/>
    <w:rsid w:val="00A2584E"/>
    <w:rsid w:val="00A26415"/>
    <w:rsid w:val="00A267B4"/>
    <w:rsid w:val="00A268A1"/>
    <w:rsid w:val="00A26DBD"/>
    <w:rsid w:val="00A26F21"/>
    <w:rsid w:val="00A30083"/>
    <w:rsid w:val="00A305E3"/>
    <w:rsid w:val="00A306C2"/>
    <w:rsid w:val="00A3122C"/>
    <w:rsid w:val="00A31B8B"/>
    <w:rsid w:val="00A31F88"/>
    <w:rsid w:val="00A321CA"/>
    <w:rsid w:val="00A33115"/>
    <w:rsid w:val="00A33DEB"/>
    <w:rsid w:val="00A34392"/>
    <w:rsid w:val="00A34B5C"/>
    <w:rsid w:val="00A362D9"/>
    <w:rsid w:val="00A369C5"/>
    <w:rsid w:val="00A36AD5"/>
    <w:rsid w:val="00A36D4C"/>
    <w:rsid w:val="00A3741D"/>
    <w:rsid w:val="00A37D84"/>
    <w:rsid w:val="00A405A0"/>
    <w:rsid w:val="00A407EC"/>
    <w:rsid w:val="00A40AA3"/>
    <w:rsid w:val="00A40E92"/>
    <w:rsid w:val="00A40E9B"/>
    <w:rsid w:val="00A415CA"/>
    <w:rsid w:val="00A4218A"/>
    <w:rsid w:val="00A42A12"/>
    <w:rsid w:val="00A42D64"/>
    <w:rsid w:val="00A441D2"/>
    <w:rsid w:val="00A44E8D"/>
    <w:rsid w:val="00A44FC8"/>
    <w:rsid w:val="00A4644F"/>
    <w:rsid w:val="00A471EE"/>
    <w:rsid w:val="00A47265"/>
    <w:rsid w:val="00A47BC3"/>
    <w:rsid w:val="00A51EF0"/>
    <w:rsid w:val="00A52408"/>
    <w:rsid w:val="00A52F9E"/>
    <w:rsid w:val="00A534B4"/>
    <w:rsid w:val="00A5399F"/>
    <w:rsid w:val="00A54ABE"/>
    <w:rsid w:val="00A55F4E"/>
    <w:rsid w:val="00A563B6"/>
    <w:rsid w:val="00A5697A"/>
    <w:rsid w:val="00A5780F"/>
    <w:rsid w:val="00A57E21"/>
    <w:rsid w:val="00A604A8"/>
    <w:rsid w:val="00A61DFF"/>
    <w:rsid w:val="00A621E4"/>
    <w:rsid w:val="00A62566"/>
    <w:rsid w:val="00A64D5F"/>
    <w:rsid w:val="00A65844"/>
    <w:rsid w:val="00A65D8F"/>
    <w:rsid w:val="00A7074D"/>
    <w:rsid w:val="00A70939"/>
    <w:rsid w:val="00A70AA6"/>
    <w:rsid w:val="00A70F1D"/>
    <w:rsid w:val="00A71D09"/>
    <w:rsid w:val="00A72E50"/>
    <w:rsid w:val="00A7397F"/>
    <w:rsid w:val="00A742F0"/>
    <w:rsid w:val="00A768F1"/>
    <w:rsid w:val="00A775A8"/>
    <w:rsid w:val="00A80257"/>
    <w:rsid w:val="00A80627"/>
    <w:rsid w:val="00A82519"/>
    <w:rsid w:val="00A828AA"/>
    <w:rsid w:val="00A82B61"/>
    <w:rsid w:val="00A83DA1"/>
    <w:rsid w:val="00A8566A"/>
    <w:rsid w:val="00A91931"/>
    <w:rsid w:val="00A92228"/>
    <w:rsid w:val="00A92F65"/>
    <w:rsid w:val="00A9332E"/>
    <w:rsid w:val="00A949CF"/>
    <w:rsid w:val="00A94F0A"/>
    <w:rsid w:val="00A94F56"/>
    <w:rsid w:val="00A95806"/>
    <w:rsid w:val="00A96B99"/>
    <w:rsid w:val="00A97134"/>
    <w:rsid w:val="00A9746F"/>
    <w:rsid w:val="00AA0BB9"/>
    <w:rsid w:val="00AA0E48"/>
    <w:rsid w:val="00AA1D7D"/>
    <w:rsid w:val="00AA225B"/>
    <w:rsid w:val="00AA282D"/>
    <w:rsid w:val="00AA389E"/>
    <w:rsid w:val="00AA4ED2"/>
    <w:rsid w:val="00AA509E"/>
    <w:rsid w:val="00AA68B0"/>
    <w:rsid w:val="00AA6D52"/>
    <w:rsid w:val="00AB0541"/>
    <w:rsid w:val="00AB0BE1"/>
    <w:rsid w:val="00AB122F"/>
    <w:rsid w:val="00AB226B"/>
    <w:rsid w:val="00AB3439"/>
    <w:rsid w:val="00AB5E52"/>
    <w:rsid w:val="00AB6484"/>
    <w:rsid w:val="00AB7438"/>
    <w:rsid w:val="00AC0A7A"/>
    <w:rsid w:val="00AC23EA"/>
    <w:rsid w:val="00AC26F0"/>
    <w:rsid w:val="00AC3043"/>
    <w:rsid w:val="00AC3608"/>
    <w:rsid w:val="00AC3983"/>
    <w:rsid w:val="00AC3DC6"/>
    <w:rsid w:val="00AC441D"/>
    <w:rsid w:val="00AC46AF"/>
    <w:rsid w:val="00AC4F22"/>
    <w:rsid w:val="00AC5B3C"/>
    <w:rsid w:val="00AC5E57"/>
    <w:rsid w:val="00AC6039"/>
    <w:rsid w:val="00AC6711"/>
    <w:rsid w:val="00AC7128"/>
    <w:rsid w:val="00AC7142"/>
    <w:rsid w:val="00AC7A81"/>
    <w:rsid w:val="00AC7C4D"/>
    <w:rsid w:val="00AD0262"/>
    <w:rsid w:val="00AD11FB"/>
    <w:rsid w:val="00AD1C80"/>
    <w:rsid w:val="00AD1E82"/>
    <w:rsid w:val="00AD223F"/>
    <w:rsid w:val="00AD2B34"/>
    <w:rsid w:val="00AD388F"/>
    <w:rsid w:val="00AD48FF"/>
    <w:rsid w:val="00AD5F61"/>
    <w:rsid w:val="00AD6CC6"/>
    <w:rsid w:val="00AD720C"/>
    <w:rsid w:val="00AD778F"/>
    <w:rsid w:val="00AE0EAD"/>
    <w:rsid w:val="00AE2886"/>
    <w:rsid w:val="00AE33FC"/>
    <w:rsid w:val="00AE3CE9"/>
    <w:rsid w:val="00AE4800"/>
    <w:rsid w:val="00AE6579"/>
    <w:rsid w:val="00AE7B72"/>
    <w:rsid w:val="00AE7C8C"/>
    <w:rsid w:val="00AF0DF6"/>
    <w:rsid w:val="00AF10B0"/>
    <w:rsid w:val="00AF15CC"/>
    <w:rsid w:val="00AF1D8E"/>
    <w:rsid w:val="00AF2057"/>
    <w:rsid w:val="00AF34FD"/>
    <w:rsid w:val="00AF4999"/>
    <w:rsid w:val="00AF4B57"/>
    <w:rsid w:val="00AF5329"/>
    <w:rsid w:val="00AF64B8"/>
    <w:rsid w:val="00AF7E46"/>
    <w:rsid w:val="00B000F3"/>
    <w:rsid w:val="00B00855"/>
    <w:rsid w:val="00B02AF0"/>
    <w:rsid w:val="00B0317C"/>
    <w:rsid w:val="00B052DD"/>
    <w:rsid w:val="00B05F94"/>
    <w:rsid w:val="00B064AD"/>
    <w:rsid w:val="00B079FD"/>
    <w:rsid w:val="00B10EDD"/>
    <w:rsid w:val="00B11CDD"/>
    <w:rsid w:val="00B12E7F"/>
    <w:rsid w:val="00B133C1"/>
    <w:rsid w:val="00B13AB6"/>
    <w:rsid w:val="00B13E62"/>
    <w:rsid w:val="00B13F5A"/>
    <w:rsid w:val="00B1513D"/>
    <w:rsid w:val="00B167C0"/>
    <w:rsid w:val="00B16A18"/>
    <w:rsid w:val="00B1791B"/>
    <w:rsid w:val="00B21D6D"/>
    <w:rsid w:val="00B2315A"/>
    <w:rsid w:val="00B238A4"/>
    <w:rsid w:val="00B2421A"/>
    <w:rsid w:val="00B243DB"/>
    <w:rsid w:val="00B249F0"/>
    <w:rsid w:val="00B25A0E"/>
    <w:rsid w:val="00B2626A"/>
    <w:rsid w:val="00B26F64"/>
    <w:rsid w:val="00B278C5"/>
    <w:rsid w:val="00B304D8"/>
    <w:rsid w:val="00B316AD"/>
    <w:rsid w:val="00B32EDB"/>
    <w:rsid w:val="00B337E6"/>
    <w:rsid w:val="00B33945"/>
    <w:rsid w:val="00B33A93"/>
    <w:rsid w:val="00B35D53"/>
    <w:rsid w:val="00B36827"/>
    <w:rsid w:val="00B3691E"/>
    <w:rsid w:val="00B376FA"/>
    <w:rsid w:val="00B4029B"/>
    <w:rsid w:val="00B418FD"/>
    <w:rsid w:val="00B41932"/>
    <w:rsid w:val="00B42437"/>
    <w:rsid w:val="00B42523"/>
    <w:rsid w:val="00B42CC2"/>
    <w:rsid w:val="00B44960"/>
    <w:rsid w:val="00B44C2D"/>
    <w:rsid w:val="00B456EC"/>
    <w:rsid w:val="00B4591A"/>
    <w:rsid w:val="00B45B9F"/>
    <w:rsid w:val="00B46AF3"/>
    <w:rsid w:val="00B46DC8"/>
    <w:rsid w:val="00B46F6D"/>
    <w:rsid w:val="00B47194"/>
    <w:rsid w:val="00B47316"/>
    <w:rsid w:val="00B47330"/>
    <w:rsid w:val="00B50244"/>
    <w:rsid w:val="00B50B88"/>
    <w:rsid w:val="00B5410E"/>
    <w:rsid w:val="00B547A7"/>
    <w:rsid w:val="00B54DA8"/>
    <w:rsid w:val="00B55194"/>
    <w:rsid w:val="00B55B83"/>
    <w:rsid w:val="00B55C27"/>
    <w:rsid w:val="00B57FA4"/>
    <w:rsid w:val="00B6019D"/>
    <w:rsid w:val="00B601DB"/>
    <w:rsid w:val="00B60B39"/>
    <w:rsid w:val="00B617D2"/>
    <w:rsid w:val="00B61B6E"/>
    <w:rsid w:val="00B62B6C"/>
    <w:rsid w:val="00B62CA2"/>
    <w:rsid w:val="00B64C86"/>
    <w:rsid w:val="00B651CE"/>
    <w:rsid w:val="00B65D04"/>
    <w:rsid w:val="00B65F0D"/>
    <w:rsid w:val="00B66BC9"/>
    <w:rsid w:val="00B6712B"/>
    <w:rsid w:val="00B679A4"/>
    <w:rsid w:val="00B7001F"/>
    <w:rsid w:val="00B70B5F"/>
    <w:rsid w:val="00B70F2B"/>
    <w:rsid w:val="00B71433"/>
    <w:rsid w:val="00B71926"/>
    <w:rsid w:val="00B72AEC"/>
    <w:rsid w:val="00B732ED"/>
    <w:rsid w:val="00B745CB"/>
    <w:rsid w:val="00B75255"/>
    <w:rsid w:val="00B75505"/>
    <w:rsid w:val="00B75AE1"/>
    <w:rsid w:val="00B767A6"/>
    <w:rsid w:val="00B767CA"/>
    <w:rsid w:val="00B7717A"/>
    <w:rsid w:val="00B807FC"/>
    <w:rsid w:val="00B80938"/>
    <w:rsid w:val="00B81B64"/>
    <w:rsid w:val="00B8225A"/>
    <w:rsid w:val="00B82F9F"/>
    <w:rsid w:val="00B84141"/>
    <w:rsid w:val="00B841E9"/>
    <w:rsid w:val="00B84C97"/>
    <w:rsid w:val="00B862DB"/>
    <w:rsid w:val="00B867C3"/>
    <w:rsid w:val="00B87120"/>
    <w:rsid w:val="00B90607"/>
    <w:rsid w:val="00B916B9"/>
    <w:rsid w:val="00B91BAD"/>
    <w:rsid w:val="00B91CFB"/>
    <w:rsid w:val="00B924E2"/>
    <w:rsid w:val="00B94241"/>
    <w:rsid w:val="00B9448C"/>
    <w:rsid w:val="00B965B4"/>
    <w:rsid w:val="00B9705C"/>
    <w:rsid w:val="00BA00A5"/>
    <w:rsid w:val="00BA02EB"/>
    <w:rsid w:val="00BA04E8"/>
    <w:rsid w:val="00BA0EEA"/>
    <w:rsid w:val="00BA27A8"/>
    <w:rsid w:val="00BA37FD"/>
    <w:rsid w:val="00BA55B0"/>
    <w:rsid w:val="00BB0127"/>
    <w:rsid w:val="00BB0337"/>
    <w:rsid w:val="00BB1831"/>
    <w:rsid w:val="00BB1943"/>
    <w:rsid w:val="00BB37E0"/>
    <w:rsid w:val="00BB3933"/>
    <w:rsid w:val="00BB4DDD"/>
    <w:rsid w:val="00BB53D7"/>
    <w:rsid w:val="00BB6200"/>
    <w:rsid w:val="00BB6D76"/>
    <w:rsid w:val="00BB6DBB"/>
    <w:rsid w:val="00BC1178"/>
    <w:rsid w:val="00BC389E"/>
    <w:rsid w:val="00BC4819"/>
    <w:rsid w:val="00BC4945"/>
    <w:rsid w:val="00BC4E31"/>
    <w:rsid w:val="00BC57AB"/>
    <w:rsid w:val="00BC5BCC"/>
    <w:rsid w:val="00BC5D39"/>
    <w:rsid w:val="00BC6B4C"/>
    <w:rsid w:val="00BC6D64"/>
    <w:rsid w:val="00BC76C1"/>
    <w:rsid w:val="00BC7899"/>
    <w:rsid w:val="00BC7BFA"/>
    <w:rsid w:val="00BD0CCF"/>
    <w:rsid w:val="00BD3671"/>
    <w:rsid w:val="00BD40BB"/>
    <w:rsid w:val="00BD480E"/>
    <w:rsid w:val="00BD5881"/>
    <w:rsid w:val="00BD5D52"/>
    <w:rsid w:val="00BD6117"/>
    <w:rsid w:val="00BD6D6D"/>
    <w:rsid w:val="00BD7511"/>
    <w:rsid w:val="00BD7816"/>
    <w:rsid w:val="00BD78EA"/>
    <w:rsid w:val="00BD7A19"/>
    <w:rsid w:val="00BD7D5A"/>
    <w:rsid w:val="00BD7F0C"/>
    <w:rsid w:val="00BE0016"/>
    <w:rsid w:val="00BE0259"/>
    <w:rsid w:val="00BE0C95"/>
    <w:rsid w:val="00BE57B4"/>
    <w:rsid w:val="00BE58D1"/>
    <w:rsid w:val="00BE648A"/>
    <w:rsid w:val="00BF00F5"/>
    <w:rsid w:val="00BF0D38"/>
    <w:rsid w:val="00BF23F9"/>
    <w:rsid w:val="00BF337F"/>
    <w:rsid w:val="00BF402F"/>
    <w:rsid w:val="00BF454E"/>
    <w:rsid w:val="00BF46AC"/>
    <w:rsid w:val="00BF5CDF"/>
    <w:rsid w:val="00C00013"/>
    <w:rsid w:val="00C004A6"/>
    <w:rsid w:val="00C00D5A"/>
    <w:rsid w:val="00C01BCB"/>
    <w:rsid w:val="00C02A0B"/>
    <w:rsid w:val="00C03A41"/>
    <w:rsid w:val="00C04700"/>
    <w:rsid w:val="00C0528D"/>
    <w:rsid w:val="00C05BFE"/>
    <w:rsid w:val="00C064DE"/>
    <w:rsid w:val="00C071C4"/>
    <w:rsid w:val="00C1152E"/>
    <w:rsid w:val="00C11831"/>
    <w:rsid w:val="00C118DE"/>
    <w:rsid w:val="00C124A3"/>
    <w:rsid w:val="00C12949"/>
    <w:rsid w:val="00C132E4"/>
    <w:rsid w:val="00C137A1"/>
    <w:rsid w:val="00C15EB1"/>
    <w:rsid w:val="00C165D6"/>
    <w:rsid w:val="00C168D7"/>
    <w:rsid w:val="00C16E3B"/>
    <w:rsid w:val="00C173B5"/>
    <w:rsid w:val="00C17504"/>
    <w:rsid w:val="00C17E4C"/>
    <w:rsid w:val="00C20133"/>
    <w:rsid w:val="00C20F90"/>
    <w:rsid w:val="00C21412"/>
    <w:rsid w:val="00C21487"/>
    <w:rsid w:val="00C21914"/>
    <w:rsid w:val="00C21B21"/>
    <w:rsid w:val="00C23430"/>
    <w:rsid w:val="00C23E81"/>
    <w:rsid w:val="00C25A7B"/>
    <w:rsid w:val="00C25C26"/>
    <w:rsid w:val="00C25CF9"/>
    <w:rsid w:val="00C25F66"/>
    <w:rsid w:val="00C25FE1"/>
    <w:rsid w:val="00C266B9"/>
    <w:rsid w:val="00C26B8B"/>
    <w:rsid w:val="00C277D0"/>
    <w:rsid w:val="00C27C3D"/>
    <w:rsid w:val="00C27CA6"/>
    <w:rsid w:val="00C30049"/>
    <w:rsid w:val="00C307EF"/>
    <w:rsid w:val="00C30CE3"/>
    <w:rsid w:val="00C3106D"/>
    <w:rsid w:val="00C310DD"/>
    <w:rsid w:val="00C31372"/>
    <w:rsid w:val="00C31521"/>
    <w:rsid w:val="00C33101"/>
    <w:rsid w:val="00C33151"/>
    <w:rsid w:val="00C33882"/>
    <w:rsid w:val="00C33AFA"/>
    <w:rsid w:val="00C342BD"/>
    <w:rsid w:val="00C35C7E"/>
    <w:rsid w:val="00C365B8"/>
    <w:rsid w:val="00C414A1"/>
    <w:rsid w:val="00C41595"/>
    <w:rsid w:val="00C42395"/>
    <w:rsid w:val="00C42F97"/>
    <w:rsid w:val="00C4320D"/>
    <w:rsid w:val="00C436AD"/>
    <w:rsid w:val="00C44523"/>
    <w:rsid w:val="00C454FB"/>
    <w:rsid w:val="00C46725"/>
    <w:rsid w:val="00C471EF"/>
    <w:rsid w:val="00C47D15"/>
    <w:rsid w:val="00C47DF0"/>
    <w:rsid w:val="00C50231"/>
    <w:rsid w:val="00C520CD"/>
    <w:rsid w:val="00C52D64"/>
    <w:rsid w:val="00C53ED6"/>
    <w:rsid w:val="00C546C4"/>
    <w:rsid w:val="00C54B94"/>
    <w:rsid w:val="00C55453"/>
    <w:rsid w:val="00C561CA"/>
    <w:rsid w:val="00C578CA"/>
    <w:rsid w:val="00C579F0"/>
    <w:rsid w:val="00C57C74"/>
    <w:rsid w:val="00C613AC"/>
    <w:rsid w:val="00C616AF"/>
    <w:rsid w:val="00C62531"/>
    <w:rsid w:val="00C64188"/>
    <w:rsid w:val="00C6561B"/>
    <w:rsid w:val="00C65E3B"/>
    <w:rsid w:val="00C66156"/>
    <w:rsid w:val="00C662BC"/>
    <w:rsid w:val="00C66565"/>
    <w:rsid w:val="00C70AD5"/>
    <w:rsid w:val="00C712F6"/>
    <w:rsid w:val="00C71895"/>
    <w:rsid w:val="00C71EAE"/>
    <w:rsid w:val="00C72DC2"/>
    <w:rsid w:val="00C73374"/>
    <w:rsid w:val="00C73806"/>
    <w:rsid w:val="00C7389F"/>
    <w:rsid w:val="00C7436F"/>
    <w:rsid w:val="00C74ECD"/>
    <w:rsid w:val="00C76A57"/>
    <w:rsid w:val="00C76BFF"/>
    <w:rsid w:val="00C77F54"/>
    <w:rsid w:val="00C802AB"/>
    <w:rsid w:val="00C81966"/>
    <w:rsid w:val="00C8268E"/>
    <w:rsid w:val="00C82ACB"/>
    <w:rsid w:val="00C83382"/>
    <w:rsid w:val="00C8364C"/>
    <w:rsid w:val="00C83905"/>
    <w:rsid w:val="00C844B6"/>
    <w:rsid w:val="00C863AB"/>
    <w:rsid w:val="00C86DFE"/>
    <w:rsid w:val="00C87713"/>
    <w:rsid w:val="00C92601"/>
    <w:rsid w:val="00C9343E"/>
    <w:rsid w:val="00C93721"/>
    <w:rsid w:val="00C93A01"/>
    <w:rsid w:val="00C94484"/>
    <w:rsid w:val="00C94506"/>
    <w:rsid w:val="00C94525"/>
    <w:rsid w:val="00C947F1"/>
    <w:rsid w:val="00C94910"/>
    <w:rsid w:val="00C94927"/>
    <w:rsid w:val="00C9516B"/>
    <w:rsid w:val="00C9520E"/>
    <w:rsid w:val="00C95CD9"/>
    <w:rsid w:val="00C9670A"/>
    <w:rsid w:val="00C979DA"/>
    <w:rsid w:val="00CA0A20"/>
    <w:rsid w:val="00CA0B2C"/>
    <w:rsid w:val="00CA0C42"/>
    <w:rsid w:val="00CA2572"/>
    <w:rsid w:val="00CA2A98"/>
    <w:rsid w:val="00CA34B9"/>
    <w:rsid w:val="00CA48C1"/>
    <w:rsid w:val="00CA5860"/>
    <w:rsid w:val="00CA700B"/>
    <w:rsid w:val="00CA7639"/>
    <w:rsid w:val="00CB140B"/>
    <w:rsid w:val="00CB1C15"/>
    <w:rsid w:val="00CB1C67"/>
    <w:rsid w:val="00CB20C2"/>
    <w:rsid w:val="00CB3C97"/>
    <w:rsid w:val="00CB4D05"/>
    <w:rsid w:val="00CB56E5"/>
    <w:rsid w:val="00CB58C4"/>
    <w:rsid w:val="00CB596B"/>
    <w:rsid w:val="00CB5B5B"/>
    <w:rsid w:val="00CB5BCC"/>
    <w:rsid w:val="00CB5C1C"/>
    <w:rsid w:val="00CB7066"/>
    <w:rsid w:val="00CB72BD"/>
    <w:rsid w:val="00CB7450"/>
    <w:rsid w:val="00CB764F"/>
    <w:rsid w:val="00CB7917"/>
    <w:rsid w:val="00CB7F07"/>
    <w:rsid w:val="00CC03A7"/>
    <w:rsid w:val="00CC0465"/>
    <w:rsid w:val="00CC148B"/>
    <w:rsid w:val="00CC29E3"/>
    <w:rsid w:val="00CC2B89"/>
    <w:rsid w:val="00CC2C40"/>
    <w:rsid w:val="00CC338C"/>
    <w:rsid w:val="00CC34F5"/>
    <w:rsid w:val="00CC37AE"/>
    <w:rsid w:val="00CC38BF"/>
    <w:rsid w:val="00CC4A10"/>
    <w:rsid w:val="00CC5924"/>
    <w:rsid w:val="00CC7719"/>
    <w:rsid w:val="00CD066D"/>
    <w:rsid w:val="00CD1288"/>
    <w:rsid w:val="00CD13C6"/>
    <w:rsid w:val="00CD14FE"/>
    <w:rsid w:val="00CD265D"/>
    <w:rsid w:val="00CD27FC"/>
    <w:rsid w:val="00CD2A36"/>
    <w:rsid w:val="00CD2E17"/>
    <w:rsid w:val="00CD3EEA"/>
    <w:rsid w:val="00CD47EE"/>
    <w:rsid w:val="00CD5634"/>
    <w:rsid w:val="00CD6817"/>
    <w:rsid w:val="00CD6D4F"/>
    <w:rsid w:val="00CD720A"/>
    <w:rsid w:val="00CE0362"/>
    <w:rsid w:val="00CE078B"/>
    <w:rsid w:val="00CE0DE5"/>
    <w:rsid w:val="00CE265B"/>
    <w:rsid w:val="00CE2A7E"/>
    <w:rsid w:val="00CE3ABC"/>
    <w:rsid w:val="00CE3B21"/>
    <w:rsid w:val="00CE5069"/>
    <w:rsid w:val="00CE554F"/>
    <w:rsid w:val="00CE57FA"/>
    <w:rsid w:val="00CE5A01"/>
    <w:rsid w:val="00CE6264"/>
    <w:rsid w:val="00CE6588"/>
    <w:rsid w:val="00CE68C8"/>
    <w:rsid w:val="00CE6E78"/>
    <w:rsid w:val="00CE7E4C"/>
    <w:rsid w:val="00CF04AA"/>
    <w:rsid w:val="00CF1AD7"/>
    <w:rsid w:val="00CF1D10"/>
    <w:rsid w:val="00CF271D"/>
    <w:rsid w:val="00CF2756"/>
    <w:rsid w:val="00CF2779"/>
    <w:rsid w:val="00CF2BA6"/>
    <w:rsid w:val="00CF3F9F"/>
    <w:rsid w:val="00CF52DE"/>
    <w:rsid w:val="00CF5E31"/>
    <w:rsid w:val="00CF5FE3"/>
    <w:rsid w:val="00CF62BE"/>
    <w:rsid w:val="00CF67E2"/>
    <w:rsid w:val="00CF74A1"/>
    <w:rsid w:val="00D00482"/>
    <w:rsid w:val="00D00648"/>
    <w:rsid w:val="00D0134F"/>
    <w:rsid w:val="00D0201F"/>
    <w:rsid w:val="00D0240D"/>
    <w:rsid w:val="00D02DEF"/>
    <w:rsid w:val="00D053C5"/>
    <w:rsid w:val="00D0677D"/>
    <w:rsid w:val="00D07111"/>
    <w:rsid w:val="00D07980"/>
    <w:rsid w:val="00D07D90"/>
    <w:rsid w:val="00D109E7"/>
    <w:rsid w:val="00D10A64"/>
    <w:rsid w:val="00D10B7F"/>
    <w:rsid w:val="00D1175A"/>
    <w:rsid w:val="00D12183"/>
    <w:rsid w:val="00D12462"/>
    <w:rsid w:val="00D124A8"/>
    <w:rsid w:val="00D13060"/>
    <w:rsid w:val="00D15762"/>
    <w:rsid w:val="00D15A01"/>
    <w:rsid w:val="00D1672D"/>
    <w:rsid w:val="00D17078"/>
    <w:rsid w:val="00D17864"/>
    <w:rsid w:val="00D204EF"/>
    <w:rsid w:val="00D2088A"/>
    <w:rsid w:val="00D20DFB"/>
    <w:rsid w:val="00D21386"/>
    <w:rsid w:val="00D22012"/>
    <w:rsid w:val="00D228B9"/>
    <w:rsid w:val="00D229E4"/>
    <w:rsid w:val="00D22AB0"/>
    <w:rsid w:val="00D238A0"/>
    <w:rsid w:val="00D244A8"/>
    <w:rsid w:val="00D24CBA"/>
    <w:rsid w:val="00D2582F"/>
    <w:rsid w:val="00D25E49"/>
    <w:rsid w:val="00D26B6E"/>
    <w:rsid w:val="00D302E1"/>
    <w:rsid w:val="00D31436"/>
    <w:rsid w:val="00D31817"/>
    <w:rsid w:val="00D31923"/>
    <w:rsid w:val="00D34636"/>
    <w:rsid w:val="00D359B7"/>
    <w:rsid w:val="00D36136"/>
    <w:rsid w:val="00D36C90"/>
    <w:rsid w:val="00D37E7F"/>
    <w:rsid w:val="00D41B43"/>
    <w:rsid w:val="00D42BF6"/>
    <w:rsid w:val="00D43AF4"/>
    <w:rsid w:val="00D4452F"/>
    <w:rsid w:val="00D44A19"/>
    <w:rsid w:val="00D45265"/>
    <w:rsid w:val="00D45C93"/>
    <w:rsid w:val="00D464E0"/>
    <w:rsid w:val="00D464F3"/>
    <w:rsid w:val="00D474CA"/>
    <w:rsid w:val="00D47B54"/>
    <w:rsid w:val="00D515C9"/>
    <w:rsid w:val="00D52F8C"/>
    <w:rsid w:val="00D53C9D"/>
    <w:rsid w:val="00D543E2"/>
    <w:rsid w:val="00D544F6"/>
    <w:rsid w:val="00D5577A"/>
    <w:rsid w:val="00D5730F"/>
    <w:rsid w:val="00D615B5"/>
    <w:rsid w:val="00D624C8"/>
    <w:rsid w:val="00D62800"/>
    <w:rsid w:val="00D62BE2"/>
    <w:rsid w:val="00D63971"/>
    <w:rsid w:val="00D65895"/>
    <w:rsid w:val="00D65AAA"/>
    <w:rsid w:val="00D66D98"/>
    <w:rsid w:val="00D670CC"/>
    <w:rsid w:val="00D67B35"/>
    <w:rsid w:val="00D67E6A"/>
    <w:rsid w:val="00D67E7C"/>
    <w:rsid w:val="00D70268"/>
    <w:rsid w:val="00D721FE"/>
    <w:rsid w:val="00D72250"/>
    <w:rsid w:val="00D72A98"/>
    <w:rsid w:val="00D73558"/>
    <w:rsid w:val="00D73D43"/>
    <w:rsid w:val="00D74440"/>
    <w:rsid w:val="00D752BB"/>
    <w:rsid w:val="00D75565"/>
    <w:rsid w:val="00D75F4D"/>
    <w:rsid w:val="00D75FB1"/>
    <w:rsid w:val="00D76DAC"/>
    <w:rsid w:val="00D77508"/>
    <w:rsid w:val="00D779C8"/>
    <w:rsid w:val="00D77E20"/>
    <w:rsid w:val="00D806CA"/>
    <w:rsid w:val="00D80A66"/>
    <w:rsid w:val="00D8153F"/>
    <w:rsid w:val="00D82BC8"/>
    <w:rsid w:val="00D82F2C"/>
    <w:rsid w:val="00D830F3"/>
    <w:rsid w:val="00D8329B"/>
    <w:rsid w:val="00D842D6"/>
    <w:rsid w:val="00D84942"/>
    <w:rsid w:val="00D84D9C"/>
    <w:rsid w:val="00D85C5C"/>
    <w:rsid w:val="00D85CE5"/>
    <w:rsid w:val="00D8600F"/>
    <w:rsid w:val="00D86149"/>
    <w:rsid w:val="00D86534"/>
    <w:rsid w:val="00D865C8"/>
    <w:rsid w:val="00D866E8"/>
    <w:rsid w:val="00D868F6"/>
    <w:rsid w:val="00D86A5B"/>
    <w:rsid w:val="00D86EA9"/>
    <w:rsid w:val="00D86FE9"/>
    <w:rsid w:val="00D90129"/>
    <w:rsid w:val="00D905F0"/>
    <w:rsid w:val="00D90715"/>
    <w:rsid w:val="00D91866"/>
    <w:rsid w:val="00D91F2B"/>
    <w:rsid w:val="00D92084"/>
    <w:rsid w:val="00D938D3"/>
    <w:rsid w:val="00D94A39"/>
    <w:rsid w:val="00D94D14"/>
    <w:rsid w:val="00D9600A"/>
    <w:rsid w:val="00D975E9"/>
    <w:rsid w:val="00DA0412"/>
    <w:rsid w:val="00DA0D08"/>
    <w:rsid w:val="00DA13F1"/>
    <w:rsid w:val="00DA2685"/>
    <w:rsid w:val="00DA2849"/>
    <w:rsid w:val="00DA30FE"/>
    <w:rsid w:val="00DA349D"/>
    <w:rsid w:val="00DA4050"/>
    <w:rsid w:val="00DA4A93"/>
    <w:rsid w:val="00DA4AC9"/>
    <w:rsid w:val="00DA4D28"/>
    <w:rsid w:val="00DA4E10"/>
    <w:rsid w:val="00DA5338"/>
    <w:rsid w:val="00DA5FA2"/>
    <w:rsid w:val="00DA6389"/>
    <w:rsid w:val="00DA692B"/>
    <w:rsid w:val="00DA71E0"/>
    <w:rsid w:val="00DA79AF"/>
    <w:rsid w:val="00DA7AAA"/>
    <w:rsid w:val="00DA7AC8"/>
    <w:rsid w:val="00DB01DF"/>
    <w:rsid w:val="00DB04CF"/>
    <w:rsid w:val="00DB07F6"/>
    <w:rsid w:val="00DB0C8C"/>
    <w:rsid w:val="00DB11A5"/>
    <w:rsid w:val="00DB18B8"/>
    <w:rsid w:val="00DB23D8"/>
    <w:rsid w:val="00DB2535"/>
    <w:rsid w:val="00DB2A64"/>
    <w:rsid w:val="00DB2CC1"/>
    <w:rsid w:val="00DB309E"/>
    <w:rsid w:val="00DB4210"/>
    <w:rsid w:val="00DB4620"/>
    <w:rsid w:val="00DB5E6C"/>
    <w:rsid w:val="00DB6FB5"/>
    <w:rsid w:val="00DB7487"/>
    <w:rsid w:val="00DB767B"/>
    <w:rsid w:val="00DC01AF"/>
    <w:rsid w:val="00DC10DC"/>
    <w:rsid w:val="00DC3FA4"/>
    <w:rsid w:val="00DC40A3"/>
    <w:rsid w:val="00DC4374"/>
    <w:rsid w:val="00DC443F"/>
    <w:rsid w:val="00DC507D"/>
    <w:rsid w:val="00DC5E66"/>
    <w:rsid w:val="00DC5F97"/>
    <w:rsid w:val="00DC61D9"/>
    <w:rsid w:val="00DC67BE"/>
    <w:rsid w:val="00DC680C"/>
    <w:rsid w:val="00DC72AB"/>
    <w:rsid w:val="00DD1C70"/>
    <w:rsid w:val="00DD2508"/>
    <w:rsid w:val="00DD2D4A"/>
    <w:rsid w:val="00DD42B9"/>
    <w:rsid w:val="00DD4CFE"/>
    <w:rsid w:val="00DD5489"/>
    <w:rsid w:val="00DD68B8"/>
    <w:rsid w:val="00DD697F"/>
    <w:rsid w:val="00DE05F2"/>
    <w:rsid w:val="00DE120B"/>
    <w:rsid w:val="00DE14D6"/>
    <w:rsid w:val="00DE241F"/>
    <w:rsid w:val="00DE255E"/>
    <w:rsid w:val="00DE2A54"/>
    <w:rsid w:val="00DE4B45"/>
    <w:rsid w:val="00DE6006"/>
    <w:rsid w:val="00DE63F1"/>
    <w:rsid w:val="00DE6B51"/>
    <w:rsid w:val="00DE7338"/>
    <w:rsid w:val="00DF15AC"/>
    <w:rsid w:val="00DF25A8"/>
    <w:rsid w:val="00DF37E3"/>
    <w:rsid w:val="00DF43F4"/>
    <w:rsid w:val="00DF4424"/>
    <w:rsid w:val="00DF6AE4"/>
    <w:rsid w:val="00DF798A"/>
    <w:rsid w:val="00DF7DA4"/>
    <w:rsid w:val="00E00C06"/>
    <w:rsid w:val="00E00C0E"/>
    <w:rsid w:val="00E00C12"/>
    <w:rsid w:val="00E00ECB"/>
    <w:rsid w:val="00E00FBD"/>
    <w:rsid w:val="00E01936"/>
    <w:rsid w:val="00E028CC"/>
    <w:rsid w:val="00E0296F"/>
    <w:rsid w:val="00E02B65"/>
    <w:rsid w:val="00E02F5F"/>
    <w:rsid w:val="00E0357B"/>
    <w:rsid w:val="00E0519A"/>
    <w:rsid w:val="00E063CC"/>
    <w:rsid w:val="00E06470"/>
    <w:rsid w:val="00E06BF0"/>
    <w:rsid w:val="00E06CE0"/>
    <w:rsid w:val="00E11E5B"/>
    <w:rsid w:val="00E12216"/>
    <w:rsid w:val="00E124E8"/>
    <w:rsid w:val="00E12904"/>
    <w:rsid w:val="00E1391D"/>
    <w:rsid w:val="00E13F64"/>
    <w:rsid w:val="00E146F6"/>
    <w:rsid w:val="00E14C35"/>
    <w:rsid w:val="00E14EC3"/>
    <w:rsid w:val="00E1520D"/>
    <w:rsid w:val="00E15644"/>
    <w:rsid w:val="00E15BB9"/>
    <w:rsid w:val="00E1619F"/>
    <w:rsid w:val="00E1651F"/>
    <w:rsid w:val="00E16553"/>
    <w:rsid w:val="00E17441"/>
    <w:rsid w:val="00E20457"/>
    <w:rsid w:val="00E20B38"/>
    <w:rsid w:val="00E210F5"/>
    <w:rsid w:val="00E21AF5"/>
    <w:rsid w:val="00E21D03"/>
    <w:rsid w:val="00E21DA1"/>
    <w:rsid w:val="00E21EA3"/>
    <w:rsid w:val="00E21F35"/>
    <w:rsid w:val="00E22043"/>
    <w:rsid w:val="00E233FB"/>
    <w:rsid w:val="00E23DE1"/>
    <w:rsid w:val="00E24155"/>
    <w:rsid w:val="00E2544A"/>
    <w:rsid w:val="00E265B7"/>
    <w:rsid w:val="00E26901"/>
    <w:rsid w:val="00E26EDF"/>
    <w:rsid w:val="00E275E4"/>
    <w:rsid w:val="00E275EA"/>
    <w:rsid w:val="00E32AC4"/>
    <w:rsid w:val="00E3385F"/>
    <w:rsid w:val="00E34543"/>
    <w:rsid w:val="00E34EBB"/>
    <w:rsid w:val="00E34F05"/>
    <w:rsid w:val="00E34FB5"/>
    <w:rsid w:val="00E36C5F"/>
    <w:rsid w:val="00E37A3C"/>
    <w:rsid w:val="00E40405"/>
    <w:rsid w:val="00E411EE"/>
    <w:rsid w:val="00E446C9"/>
    <w:rsid w:val="00E44B75"/>
    <w:rsid w:val="00E45A93"/>
    <w:rsid w:val="00E513F2"/>
    <w:rsid w:val="00E52685"/>
    <w:rsid w:val="00E531D3"/>
    <w:rsid w:val="00E54063"/>
    <w:rsid w:val="00E54BA2"/>
    <w:rsid w:val="00E559E7"/>
    <w:rsid w:val="00E55ACE"/>
    <w:rsid w:val="00E55FA6"/>
    <w:rsid w:val="00E57494"/>
    <w:rsid w:val="00E5787B"/>
    <w:rsid w:val="00E579B5"/>
    <w:rsid w:val="00E6020F"/>
    <w:rsid w:val="00E6036D"/>
    <w:rsid w:val="00E60B48"/>
    <w:rsid w:val="00E6214E"/>
    <w:rsid w:val="00E62693"/>
    <w:rsid w:val="00E62E7A"/>
    <w:rsid w:val="00E63FF0"/>
    <w:rsid w:val="00E6617B"/>
    <w:rsid w:val="00E66A7A"/>
    <w:rsid w:val="00E66F21"/>
    <w:rsid w:val="00E67729"/>
    <w:rsid w:val="00E6775C"/>
    <w:rsid w:val="00E70BC0"/>
    <w:rsid w:val="00E721B0"/>
    <w:rsid w:val="00E7304D"/>
    <w:rsid w:val="00E768BC"/>
    <w:rsid w:val="00E802DB"/>
    <w:rsid w:val="00E81231"/>
    <w:rsid w:val="00E8146F"/>
    <w:rsid w:val="00E82F97"/>
    <w:rsid w:val="00E84D2B"/>
    <w:rsid w:val="00E84E14"/>
    <w:rsid w:val="00E85B2A"/>
    <w:rsid w:val="00E86AEC"/>
    <w:rsid w:val="00E86C78"/>
    <w:rsid w:val="00E87186"/>
    <w:rsid w:val="00E90122"/>
    <w:rsid w:val="00E90762"/>
    <w:rsid w:val="00E90AB5"/>
    <w:rsid w:val="00E912EE"/>
    <w:rsid w:val="00E91629"/>
    <w:rsid w:val="00E91DC8"/>
    <w:rsid w:val="00E92A62"/>
    <w:rsid w:val="00E92F0E"/>
    <w:rsid w:val="00E937C4"/>
    <w:rsid w:val="00E9398F"/>
    <w:rsid w:val="00E940D5"/>
    <w:rsid w:val="00E95034"/>
    <w:rsid w:val="00E9564A"/>
    <w:rsid w:val="00E956C0"/>
    <w:rsid w:val="00E95749"/>
    <w:rsid w:val="00E96CC8"/>
    <w:rsid w:val="00E96CEC"/>
    <w:rsid w:val="00E96EB3"/>
    <w:rsid w:val="00E97695"/>
    <w:rsid w:val="00E97E8A"/>
    <w:rsid w:val="00EA09BD"/>
    <w:rsid w:val="00EA115A"/>
    <w:rsid w:val="00EA1846"/>
    <w:rsid w:val="00EA3CDC"/>
    <w:rsid w:val="00EA404E"/>
    <w:rsid w:val="00EA460E"/>
    <w:rsid w:val="00EA55D7"/>
    <w:rsid w:val="00EA6A59"/>
    <w:rsid w:val="00EA6B52"/>
    <w:rsid w:val="00EA6E24"/>
    <w:rsid w:val="00EB0119"/>
    <w:rsid w:val="00EB01E6"/>
    <w:rsid w:val="00EB1321"/>
    <w:rsid w:val="00EB19AF"/>
    <w:rsid w:val="00EB2123"/>
    <w:rsid w:val="00EB29C2"/>
    <w:rsid w:val="00EB2AAD"/>
    <w:rsid w:val="00EB3AF4"/>
    <w:rsid w:val="00EB4232"/>
    <w:rsid w:val="00EB49BC"/>
    <w:rsid w:val="00EB4FB6"/>
    <w:rsid w:val="00EB6F5C"/>
    <w:rsid w:val="00EB7061"/>
    <w:rsid w:val="00EB7408"/>
    <w:rsid w:val="00EB77C9"/>
    <w:rsid w:val="00EC0096"/>
    <w:rsid w:val="00EC05E7"/>
    <w:rsid w:val="00EC0CDA"/>
    <w:rsid w:val="00EC1B85"/>
    <w:rsid w:val="00EC1FC4"/>
    <w:rsid w:val="00EC2695"/>
    <w:rsid w:val="00EC2D80"/>
    <w:rsid w:val="00EC3B95"/>
    <w:rsid w:val="00EC4EC0"/>
    <w:rsid w:val="00EC6762"/>
    <w:rsid w:val="00EC789B"/>
    <w:rsid w:val="00ED022B"/>
    <w:rsid w:val="00ED08C5"/>
    <w:rsid w:val="00ED1AB7"/>
    <w:rsid w:val="00ED1D87"/>
    <w:rsid w:val="00ED2E54"/>
    <w:rsid w:val="00ED304E"/>
    <w:rsid w:val="00ED4552"/>
    <w:rsid w:val="00ED466B"/>
    <w:rsid w:val="00ED46CB"/>
    <w:rsid w:val="00ED54C1"/>
    <w:rsid w:val="00ED5F5A"/>
    <w:rsid w:val="00ED6ADC"/>
    <w:rsid w:val="00EE0BDA"/>
    <w:rsid w:val="00EE0C09"/>
    <w:rsid w:val="00EE0C96"/>
    <w:rsid w:val="00EE169D"/>
    <w:rsid w:val="00EE16ED"/>
    <w:rsid w:val="00EE18F0"/>
    <w:rsid w:val="00EE2EF9"/>
    <w:rsid w:val="00EE4213"/>
    <w:rsid w:val="00EE47EE"/>
    <w:rsid w:val="00EE4897"/>
    <w:rsid w:val="00EE489D"/>
    <w:rsid w:val="00EE575D"/>
    <w:rsid w:val="00EE6192"/>
    <w:rsid w:val="00EE6769"/>
    <w:rsid w:val="00EF0DD1"/>
    <w:rsid w:val="00EF1125"/>
    <w:rsid w:val="00EF348C"/>
    <w:rsid w:val="00EF35EF"/>
    <w:rsid w:val="00EF4764"/>
    <w:rsid w:val="00EF476E"/>
    <w:rsid w:val="00EF5606"/>
    <w:rsid w:val="00EF68E9"/>
    <w:rsid w:val="00EF6EAC"/>
    <w:rsid w:val="00EF6F12"/>
    <w:rsid w:val="00F003E8"/>
    <w:rsid w:val="00F02C29"/>
    <w:rsid w:val="00F02D40"/>
    <w:rsid w:val="00F0309A"/>
    <w:rsid w:val="00F04566"/>
    <w:rsid w:val="00F04F2D"/>
    <w:rsid w:val="00F05AD4"/>
    <w:rsid w:val="00F05C86"/>
    <w:rsid w:val="00F060B6"/>
    <w:rsid w:val="00F10E03"/>
    <w:rsid w:val="00F10EB5"/>
    <w:rsid w:val="00F1232D"/>
    <w:rsid w:val="00F124AE"/>
    <w:rsid w:val="00F13020"/>
    <w:rsid w:val="00F13BF9"/>
    <w:rsid w:val="00F14205"/>
    <w:rsid w:val="00F144B7"/>
    <w:rsid w:val="00F151E7"/>
    <w:rsid w:val="00F153EA"/>
    <w:rsid w:val="00F15E50"/>
    <w:rsid w:val="00F16B4A"/>
    <w:rsid w:val="00F16D18"/>
    <w:rsid w:val="00F21590"/>
    <w:rsid w:val="00F21D2E"/>
    <w:rsid w:val="00F22048"/>
    <w:rsid w:val="00F22B41"/>
    <w:rsid w:val="00F233E4"/>
    <w:rsid w:val="00F23577"/>
    <w:rsid w:val="00F24053"/>
    <w:rsid w:val="00F25771"/>
    <w:rsid w:val="00F259EB"/>
    <w:rsid w:val="00F25C7C"/>
    <w:rsid w:val="00F25E28"/>
    <w:rsid w:val="00F26008"/>
    <w:rsid w:val="00F262B4"/>
    <w:rsid w:val="00F269D7"/>
    <w:rsid w:val="00F27762"/>
    <w:rsid w:val="00F30ADB"/>
    <w:rsid w:val="00F31A39"/>
    <w:rsid w:val="00F31B67"/>
    <w:rsid w:val="00F3220F"/>
    <w:rsid w:val="00F32554"/>
    <w:rsid w:val="00F32F9A"/>
    <w:rsid w:val="00F336F4"/>
    <w:rsid w:val="00F34360"/>
    <w:rsid w:val="00F34AD1"/>
    <w:rsid w:val="00F34C0E"/>
    <w:rsid w:val="00F35865"/>
    <w:rsid w:val="00F358AD"/>
    <w:rsid w:val="00F35A59"/>
    <w:rsid w:val="00F36348"/>
    <w:rsid w:val="00F3649A"/>
    <w:rsid w:val="00F36733"/>
    <w:rsid w:val="00F37327"/>
    <w:rsid w:val="00F40033"/>
    <w:rsid w:val="00F406D4"/>
    <w:rsid w:val="00F4074B"/>
    <w:rsid w:val="00F4076B"/>
    <w:rsid w:val="00F4544F"/>
    <w:rsid w:val="00F462AB"/>
    <w:rsid w:val="00F475C0"/>
    <w:rsid w:val="00F47DA1"/>
    <w:rsid w:val="00F51265"/>
    <w:rsid w:val="00F52CFD"/>
    <w:rsid w:val="00F52F0E"/>
    <w:rsid w:val="00F5429F"/>
    <w:rsid w:val="00F5436B"/>
    <w:rsid w:val="00F55517"/>
    <w:rsid w:val="00F62375"/>
    <w:rsid w:val="00F662BD"/>
    <w:rsid w:val="00F671BF"/>
    <w:rsid w:val="00F704F1"/>
    <w:rsid w:val="00F70754"/>
    <w:rsid w:val="00F7126F"/>
    <w:rsid w:val="00F72013"/>
    <w:rsid w:val="00F73CBB"/>
    <w:rsid w:val="00F73F01"/>
    <w:rsid w:val="00F7473E"/>
    <w:rsid w:val="00F7480F"/>
    <w:rsid w:val="00F74E8F"/>
    <w:rsid w:val="00F75113"/>
    <w:rsid w:val="00F75618"/>
    <w:rsid w:val="00F757B0"/>
    <w:rsid w:val="00F757FD"/>
    <w:rsid w:val="00F779B6"/>
    <w:rsid w:val="00F77AE0"/>
    <w:rsid w:val="00F77DD0"/>
    <w:rsid w:val="00F804C2"/>
    <w:rsid w:val="00F824EA"/>
    <w:rsid w:val="00F82535"/>
    <w:rsid w:val="00F8264B"/>
    <w:rsid w:val="00F83472"/>
    <w:rsid w:val="00F8366F"/>
    <w:rsid w:val="00F84321"/>
    <w:rsid w:val="00F84433"/>
    <w:rsid w:val="00F848F5"/>
    <w:rsid w:val="00F85CEB"/>
    <w:rsid w:val="00F8680F"/>
    <w:rsid w:val="00F86855"/>
    <w:rsid w:val="00F86A3B"/>
    <w:rsid w:val="00F86C56"/>
    <w:rsid w:val="00F86D65"/>
    <w:rsid w:val="00F90756"/>
    <w:rsid w:val="00F90EEE"/>
    <w:rsid w:val="00F92186"/>
    <w:rsid w:val="00F92625"/>
    <w:rsid w:val="00F944EB"/>
    <w:rsid w:val="00F95A9D"/>
    <w:rsid w:val="00F9694F"/>
    <w:rsid w:val="00F96C48"/>
    <w:rsid w:val="00F97E88"/>
    <w:rsid w:val="00FA01CD"/>
    <w:rsid w:val="00FA0D66"/>
    <w:rsid w:val="00FA238A"/>
    <w:rsid w:val="00FA49DA"/>
    <w:rsid w:val="00FA560A"/>
    <w:rsid w:val="00FA5665"/>
    <w:rsid w:val="00FA67BF"/>
    <w:rsid w:val="00FA67E0"/>
    <w:rsid w:val="00FA7C38"/>
    <w:rsid w:val="00FA7F1F"/>
    <w:rsid w:val="00FB126D"/>
    <w:rsid w:val="00FB2932"/>
    <w:rsid w:val="00FB330F"/>
    <w:rsid w:val="00FB42AD"/>
    <w:rsid w:val="00FB4FF6"/>
    <w:rsid w:val="00FB7DE7"/>
    <w:rsid w:val="00FC1A32"/>
    <w:rsid w:val="00FC2182"/>
    <w:rsid w:val="00FC2F0E"/>
    <w:rsid w:val="00FC30C8"/>
    <w:rsid w:val="00FC4051"/>
    <w:rsid w:val="00FC4C84"/>
    <w:rsid w:val="00FC570B"/>
    <w:rsid w:val="00FC5ED2"/>
    <w:rsid w:val="00FC62C0"/>
    <w:rsid w:val="00FD0203"/>
    <w:rsid w:val="00FD1297"/>
    <w:rsid w:val="00FD178E"/>
    <w:rsid w:val="00FD307E"/>
    <w:rsid w:val="00FD39F9"/>
    <w:rsid w:val="00FD514A"/>
    <w:rsid w:val="00FD5D4D"/>
    <w:rsid w:val="00FD6A27"/>
    <w:rsid w:val="00FD6AE8"/>
    <w:rsid w:val="00FE1018"/>
    <w:rsid w:val="00FE110B"/>
    <w:rsid w:val="00FE23AD"/>
    <w:rsid w:val="00FE2452"/>
    <w:rsid w:val="00FE2A7B"/>
    <w:rsid w:val="00FE34DC"/>
    <w:rsid w:val="00FE476C"/>
    <w:rsid w:val="00FE48D2"/>
    <w:rsid w:val="00FE4CDF"/>
    <w:rsid w:val="00FE5CC3"/>
    <w:rsid w:val="00FE65BB"/>
    <w:rsid w:val="00FE6DE8"/>
    <w:rsid w:val="00FE726E"/>
    <w:rsid w:val="00FE7CEE"/>
    <w:rsid w:val="00FE7E7E"/>
    <w:rsid w:val="00FF25AE"/>
    <w:rsid w:val="00FF2B7C"/>
    <w:rsid w:val="00FF2C03"/>
    <w:rsid w:val="00FF336F"/>
    <w:rsid w:val="00FF3C62"/>
    <w:rsid w:val="00FF3EC9"/>
    <w:rsid w:val="00FF424D"/>
    <w:rsid w:val="00FF458B"/>
    <w:rsid w:val="00FF4728"/>
    <w:rsid w:val="00FF4C47"/>
    <w:rsid w:val="00FF6C98"/>
    <w:rsid w:val="042D0C8B"/>
    <w:rsid w:val="062964D2"/>
    <w:rsid w:val="06518B3C"/>
    <w:rsid w:val="086A188F"/>
    <w:rsid w:val="08EB0C7D"/>
    <w:rsid w:val="09A3638C"/>
    <w:rsid w:val="0AE93931"/>
    <w:rsid w:val="130E3837"/>
    <w:rsid w:val="1447EE38"/>
    <w:rsid w:val="145463B2"/>
    <w:rsid w:val="155D442B"/>
    <w:rsid w:val="15F8DDCB"/>
    <w:rsid w:val="176EB1B9"/>
    <w:rsid w:val="18C5416E"/>
    <w:rsid w:val="19A97B1E"/>
    <w:rsid w:val="1B454B7F"/>
    <w:rsid w:val="1D18EC3F"/>
    <w:rsid w:val="1EAF3C00"/>
    <w:rsid w:val="204B0C61"/>
    <w:rsid w:val="208945B5"/>
    <w:rsid w:val="2094F619"/>
    <w:rsid w:val="21DE8674"/>
    <w:rsid w:val="22251616"/>
    <w:rsid w:val="231A48FF"/>
    <w:rsid w:val="238C7D45"/>
    <w:rsid w:val="25EE0405"/>
    <w:rsid w:val="2695AD28"/>
    <w:rsid w:val="27B898AC"/>
    <w:rsid w:val="28317D89"/>
    <w:rsid w:val="29CD4DEA"/>
    <w:rsid w:val="2A189335"/>
    <w:rsid w:val="2BA7EE1C"/>
    <w:rsid w:val="2BB46396"/>
    <w:rsid w:val="2BC47B10"/>
    <w:rsid w:val="2C38E3F3"/>
    <w:rsid w:val="2D604B71"/>
    <w:rsid w:val="2E2F4D10"/>
    <w:rsid w:val="2FEBA653"/>
    <w:rsid w:val="307B5F3F"/>
    <w:rsid w:val="33B30001"/>
    <w:rsid w:val="380C39F5"/>
    <w:rsid w:val="382681D3"/>
    <w:rsid w:val="387D3776"/>
    <w:rsid w:val="394F9475"/>
    <w:rsid w:val="3A224185"/>
    <w:rsid w:val="3BBE11E6"/>
    <w:rsid w:val="3BFF4E17"/>
    <w:rsid w:val="3DCEA9FB"/>
    <w:rsid w:val="408D6EA7"/>
    <w:rsid w:val="412C997E"/>
    <w:rsid w:val="42042021"/>
    <w:rsid w:val="43D11151"/>
    <w:rsid w:val="47E7D49D"/>
    <w:rsid w:val="4A4052D5"/>
    <w:rsid w:val="4ACE6E98"/>
    <w:rsid w:val="4BDC2336"/>
    <w:rsid w:val="4EC97ACC"/>
    <w:rsid w:val="53E7351B"/>
    <w:rsid w:val="549326E4"/>
    <w:rsid w:val="566A158C"/>
    <w:rsid w:val="5863DD00"/>
    <w:rsid w:val="5962E67D"/>
    <w:rsid w:val="5AFEB6DE"/>
    <w:rsid w:val="5CF786BD"/>
    <w:rsid w:val="5E57E8A2"/>
    <w:rsid w:val="5E6CE4E9"/>
    <w:rsid w:val="5E7C3762"/>
    <w:rsid w:val="5E84C671"/>
    <w:rsid w:val="5E853EEB"/>
    <w:rsid w:val="5F5BA57C"/>
    <w:rsid w:val="60048258"/>
    <w:rsid w:val="61C12DAA"/>
    <w:rsid w:val="648DAA4F"/>
    <w:rsid w:val="65660F3E"/>
    <w:rsid w:val="65B54D74"/>
    <w:rsid w:val="65C72D7F"/>
    <w:rsid w:val="6673C3DC"/>
    <w:rsid w:val="68F5D624"/>
    <w:rsid w:val="699EB1BB"/>
    <w:rsid w:val="69B602FB"/>
    <w:rsid w:val="70C2E661"/>
    <w:rsid w:val="70ECB21D"/>
    <w:rsid w:val="72E95932"/>
    <w:rsid w:val="746BE70A"/>
    <w:rsid w:val="753AA0B0"/>
    <w:rsid w:val="75965784"/>
    <w:rsid w:val="75D393BE"/>
    <w:rsid w:val="75E53ECF"/>
    <w:rsid w:val="778B19E0"/>
    <w:rsid w:val="7817B406"/>
    <w:rsid w:val="791CDF91"/>
    <w:rsid w:val="7A50A04A"/>
    <w:rsid w:val="7A5A4F8F"/>
    <w:rsid w:val="7BF3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E4007"/>
  <w15:chartTrackingRefBased/>
  <w15:docId w15:val="{207E283A-6BBC-4ADA-83A3-22C681418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52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44F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4F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4F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4F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4FC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7674E"/>
    <w:pPr>
      <w:spacing w:after="0" w:line="240" w:lineRule="auto"/>
    </w:pPr>
  </w:style>
  <w:style w:type="character" w:customStyle="1" w:styleId="ui-provider">
    <w:name w:val="ui-provider"/>
    <w:basedOn w:val="DefaultParagraphFont"/>
    <w:rsid w:val="00B91CFB"/>
  </w:style>
  <w:style w:type="paragraph" w:customStyle="1" w:styleId="subsection">
    <w:name w:val="subsection"/>
    <w:basedOn w:val="Normal"/>
    <w:rsid w:val="00994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3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772"/>
  </w:style>
  <w:style w:type="paragraph" w:styleId="Footer">
    <w:name w:val="footer"/>
    <w:basedOn w:val="Normal"/>
    <w:link w:val="FooterChar"/>
    <w:uiPriority w:val="99"/>
    <w:unhideWhenUsed/>
    <w:rsid w:val="00223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772"/>
  </w:style>
  <w:style w:type="paragraph" w:customStyle="1" w:styleId="Division">
    <w:name w:val="Division"/>
    <w:uiPriority w:val="99"/>
    <w:rsid w:val="005341D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after="0" w:line="280" w:lineRule="atLeast"/>
      <w:jc w:val="center"/>
    </w:pPr>
    <w:rPr>
      <w:rFonts w:ascii="Arial" w:eastAsia="Times New Roman" w:hAnsi="Arial" w:cs="Arial"/>
      <w:b/>
      <w:bCs/>
      <w:smallCaps/>
      <w:color w:val="000000"/>
      <w:w w:val="0"/>
      <w:sz w:val="24"/>
      <w:szCs w:val="24"/>
    </w:rPr>
  </w:style>
  <w:style w:type="paragraph" w:customStyle="1" w:styleId="Department">
    <w:name w:val="Department"/>
    <w:next w:val="Normal"/>
    <w:uiPriority w:val="99"/>
    <w:rsid w:val="005341DC"/>
    <w:pPr>
      <w:keepNext/>
      <w:suppressAutoHyphens/>
      <w:autoSpaceDE w:val="0"/>
      <w:autoSpaceDN w:val="0"/>
      <w:adjustRightInd w:val="0"/>
      <w:spacing w:after="0" w:line="300" w:lineRule="atLeast"/>
      <w:jc w:val="center"/>
    </w:pPr>
    <w:rPr>
      <w:rFonts w:ascii="Arial" w:eastAsia="Times New Roman" w:hAnsi="Arial" w:cs="Arial"/>
      <w:b/>
      <w:bCs/>
      <w:caps/>
      <w:color w:val="000000"/>
      <w:w w:val="0"/>
      <w:sz w:val="28"/>
      <w:szCs w:val="28"/>
    </w:rPr>
  </w:style>
  <w:style w:type="paragraph" w:customStyle="1" w:styleId="Chapter">
    <w:name w:val="Chapter"/>
    <w:uiPriority w:val="99"/>
    <w:rsid w:val="005341D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after="0" w:line="280" w:lineRule="atLeast"/>
      <w:jc w:val="center"/>
    </w:pPr>
    <w:rPr>
      <w:rFonts w:ascii="Arial" w:eastAsia="Times New Roman" w:hAnsi="Arial" w:cs="Arial"/>
      <w:b/>
      <w:bCs/>
      <w:color w:val="000000"/>
      <w:w w:val="0"/>
      <w:sz w:val="24"/>
      <w:szCs w:val="24"/>
    </w:rPr>
  </w:style>
  <w:style w:type="paragraph" w:customStyle="1" w:styleId="Body-L6">
    <w:name w:val="Body-L6"/>
    <w:uiPriority w:val="99"/>
    <w:rsid w:val="00B376FA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</w:tabs>
      <w:suppressAutoHyphens/>
      <w:autoSpaceDE w:val="0"/>
      <w:autoSpaceDN w:val="0"/>
      <w:adjustRightInd w:val="0"/>
      <w:spacing w:before="40" w:after="40" w:line="240" w:lineRule="atLeast"/>
      <w:ind w:left="2880" w:hanging="720"/>
      <w:jc w:val="both"/>
    </w:pPr>
    <w:rPr>
      <w:rFonts w:ascii="Arial" w:eastAsia="Times New Roman" w:hAnsi="Arial" w:cs="Arial"/>
      <w:color w:val="000000"/>
      <w:w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9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baf1b4-21ed-48b6-9e30-83f9b4d48861">
      <Terms xmlns="http://schemas.microsoft.com/office/infopath/2007/PartnerControls"/>
    </lcf76f155ced4ddcb4097134ff3c332f>
    <TaxCatchAll xmlns="994bf6ad-1f0b-455a-b278-df35226da74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3E9F432F5776488396B4FA9E84E60F" ma:contentTypeVersion="14" ma:contentTypeDescription="Create a new document." ma:contentTypeScope="" ma:versionID="d7b4e6f36c6b0061a5dbbc8e7bee04b0">
  <xsd:schema xmlns:xsd="http://www.w3.org/2001/XMLSchema" xmlns:xs="http://www.w3.org/2001/XMLSchema" xmlns:p="http://schemas.microsoft.com/office/2006/metadata/properties" xmlns:ns2="75baf1b4-21ed-48b6-9e30-83f9b4d48861" xmlns:ns3="994bf6ad-1f0b-455a-b278-df35226da745" targetNamespace="http://schemas.microsoft.com/office/2006/metadata/properties" ma:root="true" ma:fieldsID="9be95b3291d7250b52e4504b8ea55a6e" ns2:_="" ns3:_="">
    <xsd:import namespace="75baf1b4-21ed-48b6-9e30-83f9b4d48861"/>
    <xsd:import namespace="994bf6ad-1f0b-455a-b278-df35226da7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af1b4-21ed-48b6-9e30-83f9b4d488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4a27671-bf34-4348-950b-b154461f6f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bf6ad-1f0b-455a-b278-df35226da7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3c0c44e-1fbb-4582-99b0-1d040d1392da}" ma:internalName="TaxCatchAll" ma:showField="CatchAllData" ma:web="994bf6ad-1f0b-455a-b278-df35226da7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4C4E33-624E-40EC-87B2-31FAC96E4667}">
  <ds:schemaRefs>
    <ds:schemaRef ds:uri="http://schemas.microsoft.com/office/2006/metadata/properties"/>
    <ds:schemaRef ds:uri="http://schemas.microsoft.com/office/infopath/2007/PartnerControls"/>
    <ds:schemaRef ds:uri="75baf1b4-21ed-48b6-9e30-83f9b4d48861"/>
    <ds:schemaRef ds:uri="994bf6ad-1f0b-455a-b278-df35226da745"/>
  </ds:schemaRefs>
</ds:datastoreItem>
</file>

<file path=customXml/itemProps2.xml><?xml version="1.0" encoding="utf-8"?>
<ds:datastoreItem xmlns:ds="http://schemas.openxmlformats.org/officeDocument/2006/customXml" ds:itemID="{52DC70A9-85AF-4FA5-94E7-433B741C6FA0}"/>
</file>

<file path=customXml/itemProps3.xml><?xml version="1.0" encoding="utf-8"?>
<ds:datastoreItem xmlns:ds="http://schemas.openxmlformats.org/officeDocument/2006/customXml" ds:itemID="{4ADA17A4-C5B7-4AA4-AA79-D4B7B028520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83DF60B-B022-482A-984A-C2E9A5D3E6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4178</Words>
  <Characters>23816</Characters>
  <Application>Microsoft Office Word</Application>
  <DocSecurity>0</DocSecurity>
  <Lines>198</Lines>
  <Paragraphs>55</Paragraphs>
  <ScaleCrop>false</ScaleCrop>
  <Company>State of Delaware</Company>
  <LinksUpToDate>false</LinksUpToDate>
  <CharactersWithSpaces>27939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Griffith, Ted (OST)</dc:creator>
  <cp:keywords/>
  <dc:description/>
  <cp:lastModifiedBy>Staib, Jason (DOJ)</cp:lastModifiedBy>
  <cp:revision>2</cp:revision>
  <cp:lastPrinted>2024-01-21T13:46:00Z</cp:lastPrinted>
  <dcterms:created xsi:type="dcterms:W3CDTF">2024-02-02T17:09:00Z</dcterms:created>
  <dcterms:modified xsi:type="dcterms:W3CDTF">2024-02-02T17:09:00Z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0x010100DB3E9F432F5776488396B4FA9E84E60F</vt:lpwstr>
  </property>
</Properties>
</file>